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CF50" w14:textId="77777777" w:rsidR="00BF2EFF" w:rsidRPr="00BC168B" w:rsidRDefault="00BF2EFF" w:rsidP="006C72C1">
      <w:pPr>
        <w:rPr>
          <w:lang w:val="sv-SE"/>
        </w:rPr>
      </w:pPr>
      <w:bookmarkStart w:id="0" w:name="_Toc462919942"/>
      <w:bookmarkStart w:id="1" w:name="_Toc464630415"/>
      <w:bookmarkStart w:id="2" w:name="_Toc464651544"/>
      <w:bookmarkStart w:id="3" w:name="_Toc467074130"/>
      <w:bookmarkStart w:id="4" w:name="_Toc467590985"/>
      <w:bookmarkStart w:id="5" w:name="_Toc469903363"/>
      <w:bookmarkStart w:id="6" w:name="_Toc495483125"/>
      <w:bookmarkStart w:id="7" w:name="_Toc498357930"/>
      <w:bookmarkStart w:id="8" w:name="_Toc498357951"/>
      <w:r w:rsidRPr="00BC168B">
        <w:rPr>
          <w:lang w:val="sv-SE" w:eastAsia="sv-SE"/>
        </w:rPr>
        <w:softHyphen/>
      </w:r>
      <w:r w:rsidRPr="00BC168B">
        <w:rPr>
          <w:lang w:val="sv-SE" w:eastAsia="sv-SE"/>
        </w:rPr>
        <w:softHyphen/>
      </w:r>
      <w:r w:rsidRPr="00BC168B">
        <w:rPr>
          <w:lang w:val="sv-SE" w:eastAsia="sv-SE"/>
        </w:rPr>
        <w:softHyphen/>
      </w:r>
      <w:r w:rsidRPr="00BC168B">
        <w:rPr>
          <w:lang w:val="sv-SE" w:eastAsia="sv-SE"/>
        </w:rPr>
        <w:softHyphen/>
      </w:r>
      <w:bookmarkEnd w:id="0"/>
      <w:bookmarkEnd w:id="1"/>
      <w:bookmarkEnd w:id="2"/>
      <w:bookmarkEnd w:id="3"/>
      <w:bookmarkEnd w:id="4"/>
      <w:bookmarkEnd w:id="5"/>
      <w:bookmarkEnd w:id="6"/>
      <w:bookmarkEnd w:id="7"/>
      <w:bookmarkEnd w:id="8"/>
    </w:p>
    <w:p w14:paraId="6A44FA04" w14:textId="77777777" w:rsidR="00BF2EFF" w:rsidRPr="00BC168B" w:rsidRDefault="00BF2EFF" w:rsidP="006C72C1">
      <w:pPr>
        <w:rPr>
          <w:lang w:val="sv-SE"/>
        </w:rPr>
      </w:pPr>
    </w:p>
    <w:p w14:paraId="73385001" w14:textId="77777777" w:rsidR="00BF2EFF" w:rsidRPr="00BC168B" w:rsidRDefault="00BF2EFF" w:rsidP="006C72C1">
      <w:pPr>
        <w:rPr>
          <w:lang w:val="sv-SE"/>
        </w:rPr>
      </w:pPr>
    </w:p>
    <w:p w14:paraId="52622D6C" w14:textId="77777777" w:rsidR="00BF2EFF" w:rsidRPr="00BC168B" w:rsidRDefault="00BF2EFF" w:rsidP="006C72C1">
      <w:pPr>
        <w:rPr>
          <w:lang w:val="sv-SE"/>
        </w:rPr>
      </w:pPr>
    </w:p>
    <w:p w14:paraId="27369E07" w14:textId="77777777" w:rsidR="001B6DFF" w:rsidRDefault="00AB660E" w:rsidP="003F56FC">
      <w:pPr>
        <w:spacing w:after="120" w:line="300" w:lineRule="atLeast"/>
        <w:rPr>
          <w:rFonts w:eastAsiaTheme="minorHAnsi"/>
          <w:sz w:val="56"/>
          <w:szCs w:val="56"/>
          <w:lang w:val="sv-SE"/>
        </w:rPr>
      </w:pPr>
      <w:r>
        <w:rPr>
          <w:rFonts w:eastAsiaTheme="minorHAnsi"/>
          <w:sz w:val="56"/>
          <w:szCs w:val="56"/>
          <w:lang w:val="sv-SE"/>
        </w:rPr>
        <w:t xml:space="preserve">Beskrivning av delområde </w:t>
      </w:r>
    </w:p>
    <w:p w14:paraId="1B757A34" w14:textId="41564F8D" w:rsidR="00BF2EFF" w:rsidRPr="003F56FC" w:rsidRDefault="001B6DFF" w:rsidP="003F56FC">
      <w:pPr>
        <w:spacing w:after="120" w:line="300" w:lineRule="atLeast"/>
        <w:rPr>
          <w:rFonts w:eastAsiaTheme="minorHAnsi"/>
          <w:sz w:val="56"/>
          <w:szCs w:val="56"/>
          <w:lang w:val="sv-SE"/>
        </w:rPr>
      </w:pPr>
      <w:r>
        <w:rPr>
          <w:rFonts w:eastAsiaTheme="minorHAnsi"/>
          <w:sz w:val="56"/>
          <w:szCs w:val="56"/>
          <w:lang w:val="sv-SE"/>
        </w:rPr>
        <w:t>Logistik</w:t>
      </w:r>
    </w:p>
    <w:p w14:paraId="04DDDAEF" w14:textId="48BAE34C" w:rsidR="00BF2EFF" w:rsidRPr="003F56FC" w:rsidRDefault="00AB660E" w:rsidP="003F56FC">
      <w:pPr>
        <w:spacing w:after="120" w:line="300" w:lineRule="atLeast"/>
        <w:rPr>
          <w:rFonts w:eastAsiaTheme="minorHAnsi"/>
          <w:sz w:val="32"/>
          <w:szCs w:val="32"/>
          <w:lang w:val="sv-SE"/>
        </w:rPr>
        <w:sectPr w:rsidR="00BF2EFF" w:rsidRPr="003F56FC" w:rsidSect="003B3D26">
          <w:headerReference w:type="default" r:id="rId8"/>
          <w:headerReference w:type="first" r:id="rId9"/>
          <w:footerReference w:type="first" r:id="rId10"/>
          <w:pgSz w:w="11907" w:h="16839" w:code="9"/>
          <w:pgMar w:top="2041" w:right="1644" w:bottom="1701" w:left="1928" w:header="794" w:footer="850" w:gutter="0"/>
          <w:cols w:space="708"/>
          <w:titlePg/>
          <w:docGrid w:linePitch="360"/>
        </w:sectPr>
      </w:pPr>
      <w:r>
        <w:rPr>
          <w:rFonts w:eastAsiaTheme="minorHAnsi"/>
          <w:sz w:val="32"/>
          <w:szCs w:val="32"/>
          <w:lang w:val="sv-SE"/>
        </w:rPr>
        <w:t>En del av SK</w:t>
      </w:r>
      <w:r w:rsidR="00355D07">
        <w:rPr>
          <w:rFonts w:eastAsiaTheme="minorHAnsi"/>
          <w:sz w:val="32"/>
          <w:szCs w:val="32"/>
          <w:lang w:val="sv-SE"/>
        </w:rPr>
        <w:t>R</w:t>
      </w:r>
      <w:r>
        <w:rPr>
          <w:rFonts w:eastAsiaTheme="minorHAnsi"/>
          <w:sz w:val="32"/>
          <w:szCs w:val="32"/>
          <w:lang w:val="sv-SE"/>
        </w:rPr>
        <w:t>:s arbete med domänmodell för läkemedel</w:t>
      </w:r>
    </w:p>
    <w:p w14:paraId="4E24C596" w14:textId="77777777" w:rsidR="00BF2EFF" w:rsidRPr="00BC168B" w:rsidRDefault="00BF2EFF" w:rsidP="006C72C1">
      <w:pPr>
        <w:rPr>
          <w:lang w:val="sv-SE"/>
        </w:rPr>
      </w:pPr>
    </w:p>
    <w:bookmarkStart w:id="9" w:name="_Toc31202633" w:displacedByCustomXml="next"/>
    <w:sdt>
      <w:sdtPr>
        <w:rPr>
          <w:rFonts w:asciiTheme="minorHAnsi" w:eastAsiaTheme="minorHAnsi" w:hAnsiTheme="minorHAnsi" w:cstheme="minorBidi"/>
          <w:b w:val="0"/>
          <w:bCs w:val="0"/>
          <w:sz w:val="24"/>
          <w:szCs w:val="22"/>
          <w:lang w:val="en-US"/>
        </w:rPr>
        <w:id w:val="-56706773"/>
        <w:docPartObj>
          <w:docPartGallery w:val="Table of Contents"/>
          <w:docPartUnique/>
        </w:docPartObj>
      </w:sdtPr>
      <w:sdtEndPr>
        <w:rPr>
          <w:rFonts w:eastAsiaTheme="minorEastAsia"/>
          <w:szCs w:val="24"/>
        </w:rPr>
      </w:sdtEndPr>
      <w:sdtContent>
        <w:p w14:paraId="73BCDF42" w14:textId="77777777" w:rsidR="00BF2EFF" w:rsidRDefault="00BF2EFF" w:rsidP="005A2096">
          <w:pPr>
            <w:pStyle w:val="Rubrik1"/>
          </w:pPr>
          <w:r>
            <w:t>Innehåll</w:t>
          </w:r>
          <w:bookmarkEnd w:id="9"/>
        </w:p>
        <w:p w14:paraId="49B78EBB" w14:textId="7B6B9304" w:rsidR="00355D07" w:rsidRDefault="00BF2EFF">
          <w:pPr>
            <w:pStyle w:val="Innehll1"/>
            <w:tabs>
              <w:tab w:val="left" w:pos="480"/>
              <w:tab w:val="right" w:leader="dot" w:pos="8325"/>
            </w:tabs>
            <w:rPr>
              <w:noProof/>
              <w:sz w:val="22"/>
              <w:szCs w:val="22"/>
              <w:lang w:val="sv-SE" w:eastAsia="sv-SE"/>
            </w:rPr>
          </w:pPr>
          <w:r>
            <w:fldChar w:fldCharType="begin"/>
          </w:r>
          <w:r>
            <w:instrText xml:space="preserve"> TOC \o "1-3" \h \z \u </w:instrText>
          </w:r>
          <w:r>
            <w:fldChar w:fldCharType="separate"/>
          </w:r>
          <w:hyperlink w:anchor="_Toc31202633" w:history="1">
            <w:r w:rsidR="00355D07" w:rsidRPr="001115CD">
              <w:rPr>
                <w:rStyle w:val="Hyperlnk"/>
                <w:noProof/>
              </w:rPr>
              <w:t>1</w:t>
            </w:r>
            <w:r w:rsidR="00355D07">
              <w:rPr>
                <w:noProof/>
                <w:sz w:val="22"/>
                <w:szCs w:val="22"/>
                <w:lang w:val="sv-SE" w:eastAsia="sv-SE"/>
              </w:rPr>
              <w:tab/>
            </w:r>
            <w:r w:rsidR="00355D07" w:rsidRPr="001115CD">
              <w:rPr>
                <w:rStyle w:val="Hyperlnk"/>
                <w:noProof/>
              </w:rPr>
              <w:t>Innehåll</w:t>
            </w:r>
            <w:r w:rsidR="00355D07">
              <w:rPr>
                <w:noProof/>
                <w:webHidden/>
              </w:rPr>
              <w:tab/>
            </w:r>
            <w:r w:rsidR="00355D07">
              <w:rPr>
                <w:noProof/>
                <w:webHidden/>
              </w:rPr>
              <w:fldChar w:fldCharType="begin"/>
            </w:r>
            <w:r w:rsidR="00355D07">
              <w:rPr>
                <w:noProof/>
                <w:webHidden/>
              </w:rPr>
              <w:instrText xml:space="preserve"> PAGEREF _Toc31202633 \h </w:instrText>
            </w:r>
            <w:r w:rsidR="00355D07">
              <w:rPr>
                <w:noProof/>
                <w:webHidden/>
              </w:rPr>
            </w:r>
            <w:r w:rsidR="00355D07">
              <w:rPr>
                <w:noProof/>
                <w:webHidden/>
              </w:rPr>
              <w:fldChar w:fldCharType="separate"/>
            </w:r>
            <w:r w:rsidR="00355D07">
              <w:rPr>
                <w:noProof/>
                <w:webHidden/>
              </w:rPr>
              <w:t>2</w:t>
            </w:r>
            <w:r w:rsidR="00355D07">
              <w:rPr>
                <w:noProof/>
                <w:webHidden/>
              </w:rPr>
              <w:fldChar w:fldCharType="end"/>
            </w:r>
          </w:hyperlink>
        </w:p>
        <w:p w14:paraId="21EB67FD" w14:textId="0B28320A" w:rsidR="00355D07" w:rsidRDefault="00BF5D25">
          <w:pPr>
            <w:pStyle w:val="Innehll1"/>
            <w:tabs>
              <w:tab w:val="left" w:pos="480"/>
              <w:tab w:val="right" w:leader="dot" w:pos="8325"/>
            </w:tabs>
            <w:rPr>
              <w:noProof/>
              <w:sz w:val="22"/>
              <w:szCs w:val="22"/>
              <w:lang w:val="sv-SE" w:eastAsia="sv-SE"/>
            </w:rPr>
          </w:pPr>
          <w:hyperlink w:anchor="_Toc31202634" w:history="1">
            <w:r w:rsidR="00355D07" w:rsidRPr="001115CD">
              <w:rPr>
                <w:rStyle w:val="Hyperlnk"/>
                <w:noProof/>
              </w:rPr>
              <w:t>2</w:t>
            </w:r>
            <w:r w:rsidR="00355D07">
              <w:rPr>
                <w:noProof/>
                <w:sz w:val="22"/>
                <w:szCs w:val="22"/>
                <w:lang w:val="sv-SE" w:eastAsia="sv-SE"/>
              </w:rPr>
              <w:tab/>
            </w:r>
            <w:r w:rsidR="00355D07" w:rsidRPr="001115CD">
              <w:rPr>
                <w:rStyle w:val="Hyperlnk"/>
                <w:noProof/>
              </w:rPr>
              <w:t>Om detta dokument</w:t>
            </w:r>
            <w:r w:rsidR="00355D07">
              <w:rPr>
                <w:noProof/>
                <w:webHidden/>
              </w:rPr>
              <w:tab/>
            </w:r>
            <w:r w:rsidR="00355D07">
              <w:rPr>
                <w:noProof/>
                <w:webHidden/>
              </w:rPr>
              <w:fldChar w:fldCharType="begin"/>
            </w:r>
            <w:r w:rsidR="00355D07">
              <w:rPr>
                <w:noProof/>
                <w:webHidden/>
              </w:rPr>
              <w:instrText xml:space="preserve"> PAGEREF _Toc31202634 \h </w:instrText>
            </w:r>
            <w:r w:rsidR="00355D07">
              <w:rPr>
                <w:noProof/>
                <w:webHidden/>
              </w:rPr>
            </w:r>
            <w:r w:rsidR="00355D07">
              <w:rPr>
                <w:noProof/>
                <w:webHidden/>
              </w:rPr>
              <w:fldChar w:fldCharType="separate"/>
            </w:r>
            <w:r w:rsidR="00355D07">
              <w:rPr>
                <w:noProof/>
                <w:webHidden/>
              </w:rPr>
              <w:t>3</w:t>
            </w:r>
            <w:r w:rsidR="00355D07">
              <w:rPr>
                <w:noProof/>
                <w:webHidden/>
              </w:rPr>
              <w:fldChar w:fldCharType="end"/>
            </w:r>
          </w:hyperlink>
        </w:p>
        <w:p w14:paraId="5F011665" w14:textId="36759E4A" w:rsidR="00355D07" w:rsidRDefault="00BF5D25">
          <w:pPr>
            <w:pStyle w:val="Innehll1"/>
            <w:tabs>
              <w:tab w:val="left" w:pos="480"/>
              <w:tab w:val="right" w:leader="dot" w:pos="8325"/>
            </w:tabs>
            <w:rPr>
              <w:noProof/>
              <w:sz w:val="22"/>
              <w:szCs w:val="22"/>
              <w:lang w:val="sv-SE" w:eastAsia="sv-SE"/>
            </w:rPr>
          </w:pPr>
          <w:hyperlink w:anchor="_Toc31202635" w:history="1">
            <w:r w:rsidR="00355D07" w:rsidRPr="001115CD">
              <w:rPr>
                <w:rStyle w:val="Hyperlnk"/>
                <w:noProof/>
              </w:rPr>
              <w:t>3</w:t>
            </w:r>
            <w:r w:rsidR="00355D07">
              <w:rPr>
                <w:noProof/>
                <w:sz w:val="22"/>
                <w:szCs w:val="22"/>
                <w:lang w:val="sv-SE" w:eastAsia="sv-SE"/>
              </w:rPr>
              <w:tab/>
            </w:r>
            <w:r w:rsidR="00355D07" w:rsidRPr="001115CD">
              <w:rPr>
                <w:rStyle w:val="Hyperlnk"/>
                <w:noProof/>
              </w:rPr>
              <w:t>Logistik</w:t>
            </w:r>
            <w:r w:rsidR="00355D07">
              <w:rPr>
                <w:noProof/>
                <w:webHidden/>
              </w:rPr>
              <w:tab/>
            </w:r>
            <w:r w:rsidR="00355D07">
              <w:rPr>
                <w:noProof/>
                <w:webHidden/>
              </w:rPr>
              <w:fldChar w:fldCharType="begin"/>
            </w:r>
            <w:r w:rsidR="00355D07">
              <w:rPr>
                <w:noProof/>
                <w:webHidden/>
              </w:rPr>
              <w:instrText xml:space="preserve"> PAGEREF _Toc31202635 \h </w:instrText>
            </w:r>
            <w:r w:rsidR="00355D07">
              <w:rPr>
                <w:noProof/>
                <w:webHidden/>
              </w:rPr>
            </w:r>
            <w:r w:rsidR="00355D07">
              <w:rPr>
                <w:noProof/>
                <w:webHidden/>
              </w:rPr>
              <w:fldChar w:fldCharType="separate"/>
            </w:r>
            <w:r w:rsidR="00355D07">
              <w:rPr>
                <w:noProof/>
                <w:webHidden/>
              </w:rPr>
              <w:t>3</w:t>
            </w:r>
            <w:r w:rsidR="00355D07">
              <w:rPr>
                <w:noProof/>
                <w:webHidden/>
              </w:rPr>
              <w:fldChar w:fldCharType="end"/>
            </w:r>
          </w:hyperlink>
        </w:p>
        <w:p w14:paraId="47C51774" w14:textId="5AD79F33" w:rsidR="00355D07" w:rsidRDefault="00BF5D25">
          <w:pPr>
            <w:pStyle w:val="Innehll2"/>
            <w:tabs>
              <w:tab w:val="left" w:pos="880"/>
              <w:tab w:val="right" w:leader="dot" w:pos="8325"/>
            </w:tabs>
            <w:rPr>
              <w:noProof/>
              <w:sz w:val="22"/>
              <w:szCs w:val="22"/>
              <w:lang w:val="sv-SE" w:eastAsia="sv-SE"/>
            </w:rPr>
          </w:pPr>
          <w:hyperlink w:anchor="_Toc31202636" w:history="1">
            <w:r w:rsidR="00355D07" w:rsidRPr="001115CD">
              <w:rPr>
                <w:rStyle w:val="Hyperlnk"/>
                <w:noProof/>
              </w:rPr>
              <w:t>3.1</w:t>
            </w:r>
            <w:r w:rsidR="00355D07">
              <w:rPr>
                <w:noProof/>
                <w:sz w:val="22"/>
                <w:szCs w:val="22"/>
                <w:lang w:val="sv-SE" w:eastAsia="sv-SE"/>
              </w:rPr>
              <w:tab/>
            </w:r>
            <w:r w:rsidR="00355D07" w:rsidRPr="001115CD">
              <w:rPr>
                <w:rStyle w:val="Hyperlnk"/>
                <w:noProof/>
              </w:rPr>
              <w:t>Metod</w:t>
            </w:r>
            <w:r w:rsidR="00355D07">
              <w:rPr>
                <w:noProof/>
                <w:webHidden/>
              </w:rPr>
              <w:tab/>
            </w:r>
            <w:r w:rsidR="00355D07">
              <w:rPr>
                <w:noProof/>
                <w:webHidden/>
              </w:rPr>
              <w:fldChar w:fldCharType="begin"/>
            </w:r>
            <w:r w:rsidR="00355D07">
              <w:rPr>
                <w:noProof/>
                <w:webHidden/>
              </w:rPr>
              <w:instrText xml:space="preserve"> PAGEREF _Toc31202636 \h </w:instrText>
            </w:r>
            <w:r w:rsidR="00355D07">
              <w:rPr>
                <w:noProof/>
                <w:webHidden/>
              </w:rPr>
            </w:r>
            <w:r w:rsidR="00355D07">
              <w:rPr>
                <w:noProof/>
                <w:webHidden/>
              </w:rPr>
              <w:fldChar w:fldCharType="separate"/>
            </w:r>
            <w:r w:rsidR="00355D07">
              <w:rPr>
                <w:noProof/>
                <w:webHidden/>
              </w:rPr>
              <w:t>3</w:t>
            </w:r>
            <w:r w:rsidR="00355D07">
              <w:rPr>
                <w:noProof/>
                <w:webHidden/>
              </w:rPr>
              <w:fldChar w:fldCharType="end"/>
            </w:r>
          </w:hyperlink>
        </w:p>
        <w:p w14:paraId="6F219328" w14:textId="6731A053" w:rsidR="00355D07" w:rsidRDefault="00BF5D25">
          <w:pPr>
            <w:pStyle w:val="Innehll2"/>
            <w:tabs>
              <w:tab w:val="left" w:pos="880"/>
              <w:tab w:val="right" w:leader="dot" w:pos="8325"/>
            </w:tabs>
            <w:rPr>
              <w:noProof/>
              <w:sz w:val="22"/>
              <w:szCs w:val="22"/>
              <w:lang w:val="sv-SE" w:eastAsia="sv-SE"/>
            </w:rPr>
          </w:pPr>
          <w:hyperlink w:anchor="_Toc31202637" w:history="1">
            <w:r w:rsidR="00355D07" w:rsidRPr="001115CD">
              <w:rPr>
                <w:rStyle w:val="Hyperlnk"/>
                <w:noProof/>
              </w:rPr>
              <w:t>3.2</w:t>
            </w:r>
            <w:r w:rsidR="00355D07">
              <w:rPr>
                <w:noProof/>
                <w:sz w:val="22"/>
                <w:szCs w:val="22"/>
                <w:lang w:val="sv-SE" w:eastAsia="sv-SE"/>
              </w:rPr>
              <w:tab/>
            </w:r>
            <w:r w:rsidR="00355D07" w:rsidRPr="001115CD">
              <w:rPr>
                <w:rStyle w:val="Hyperlnk"/>
                <w:noProof/>
              </w:rPr>
              <w:t>Logistikflöden</w:t>
            </w:r>
            <w:r w:rsidR="00355D07">
              <w:rPr>
                <w:noProof/>
                <w:webHidden/>
              </w:rPr>
              <w:tab/>
            </w:r>
            <w:r w:rsidR="00355D07">
              <w:rPr>
                <w:noProof/>
                <w:webHidden/>
              </w:rPr>
              <w:fldChar w:fldCharType="begin"/>
            </w:r>
            <w:r w:rsidR="00355D07">
              <w:rPr>
                <w:noProof/>
                <w:webHidden/>
              </w:rPr>
              <w:instrText xml:space="preserve"> PAGEREF _Toc31202637 \h </w:instrText>
            </w:r>
            <w:r w:rsidR="00355D07">
              <w:rPr>
                <w:noProof/>
                <w:webHidden/>
              </w:rPr>
            </w:r>
            <w:r w:rsidR="00355D07">
              <w:rPr>
                <w:noProof/>
                <w:webHidden/>
              </w:rPr>
              <w:fldChar w:fldCharType="separate"/>
            </w:r>
            <w:r w:rsidR="00355D07">
              <w:rPr>
                <w:noProof/>
                <w:webHidden/>
              </w:rPr>
              <w:t>4</w:t>
            </w:r>
            <w:r w:rsidR="00355D07">
              <w:rPr>
                <w:noProof/>
                <w:webHidden/>
              </w:rPr>
              <w:fldChar w:fldCharType="end"/>
            </w:r>
          </w:hyperlink>
        </w:p>
        <w:p w14:paraId="76175373" w14:textId="478EA0CF" w:rsidR="00355D07" w:rsidRDefault="00BF5D25">
          <w:pPr>
            <w:pStyle w:val="Innehll3"/>
            <w:tabs>
              <w:tab w:val="left" w:pos="1320"/>
              <w:tab w:val="right" w:leader="dot" w:pos="8325"/>
            </w:tabs>
            <w:rPr>
              <w:noProof/>
              <w:sz w:val="22"/>
              <w:szCs w:val="22"/>
              <w:lang w:val="sv-SE" w:eastAsia="sv-SE"/>
            </w:rPr>
          </w:pPr>
          <w:hyperlink w:anchor="_Toc31202638" w:history="1">
            <w:r w:rsidR="00355D07" w:rsidRPr="001115CD">
              <w:rPr>
                <w:rStyle w:val="Hyperlnk"/>
                <w:noProof/>
              </w:rPr>
              <w:t>3.2.1</w:t>
            </w:r>
            <w:r w:rsidR="00355D07">
              <w:rPr>
                <w:noProof/>
                <w:sz w:val="22"/>
                <w:szCs w:val="22"/>
                <w:lang w:val="sv-SE" w:eastAsia="sv-SE"/>
              </w:rPr>
              <w:tab/>
            </w:r>
            <w:r w:rsidR="00355D07" w:rsidRPr="001115CD">
              <w:rPr>
                <w:rStyle w:val="Hyperlnk"/>
                <w:noProof/>
              </w:rPr>
              <w:t>Läkemedlets väg från råvaruindustri till individ</w:t>
            </w:r>
            <w:r w:rsidR="00355D07">
              <w:rPr>
                <w:noProof/>
                <w:webHidden/>
              </w:rPr>
              <w:tab/>
            </w:r>
            <w:r w:rsidR="00355D07">
              <w:rPr>
                <w:noProof/>
                <w:webHidden/>
              </w:rPr>
              <w:fldChar w:fldCharType="begin"/>
            </w:r>
            <w:r w:rsidR="00355D07">
              <w:rPr>
                <w:noProof/>
                <w:webHidden/>
              </w:rPr>
              <w:instrText xml:space="preserve"> PAGEREF _Toc31202638 \h </w:instrText>
            </w:r>
            <w:r w:rsidR="00355D07">
              <w:rPr>
                <w:noProof/>
                <w:webHidden/>
              </w:rPr>
            </w:r>
            <w:r w:rsidR="00355D07">
              <w:rPr>
                <w:noProof/>
                <w:webHidden/>
              </w:rPr>
              <w:fldChar w:fldCharType="separate"/>
            </w:r>
            <w:r w:rsidR="00355D07">
              <w:rPr>
                <w:noProof/>
                <w:webHidden/>
              </w:rPr>
              <w:t>4</w:t>
            </w:r>
            <w:r w:rsidR="00355D07">
              <w:rPr>
                <w:noProof/>
                <w:webHidden/>
              </w:rPr>
              <w:fldChar w:fldCharType="end"/>
            </w:r>
          </w:hyperlink>
        </w:p>
        <w:p w14:paraId="77E94E99" w14:textId="336332DF" w:rsidR="00355D07" w:rsidRDefault="00BF5D25">
          <w:pPr>
            <w:pStyle w:val="Innehll3"/>
            <w:tabs>
              <w:tab w:val="left" w:pos="1320"/>
              <w:tab w:val="right" w:leader="dot" w:pos="8325"/>
            </w:tabs>
            <w:rPr>
              <w:noProof/>
              <w:sz w:val="22"/>
              <w:szCs w:val="22"/>
              <w:lang w:val="sv-SE" w:eastAsia="sv-SE"/>
            </w:rPr>
          </w:pPr>
          <w:hyperlink w:anchor="_Toc31202639" w:history="1">
            <w:r w:rsidR="00355D07" w:rsidRPr="001115CD">
              <w:rPr>
                <w:rStyle w:val="Hyperlnk"/>
                <w:noProof/>
              </w:rPr>
              <w:t>3.2.2</w:t>
            </w:r>
            <w:r w:rsidR="00355D07">
              <w:rPr>
                <w:noProof/>
                <w:sz w:val="22"/>
                <w:szCs w:val="22"/>
                <w:lang w:val="sv-SE" w:eastAsia="sv-SE"/>
              </w:rPr>
              <w:tab/>
            </w:r>
            <w:r w:rsidR="00355D07" w:rsidRPr="001115CD">
              <w:rPr>
                <w:rStyle w:val="Hyperlnk"/>
                <w:noProof/>
              </w:rPr>
              <w:t>Blodets väg från blodgivare till transfusion</w:t>
            </w:r>
            <w:r w:rsidR="00355D07">
              <w:rPr>
                <w:noProof/>
                <w:webHidden/>
              </w:rPr>
              <w:tab/>
            </w:r>
            <w:r w:rsidR="00355D07">
              <w:rPr>
                <w:noProof/>
                <w:webHidden/>
              </w:rPr>
              <w:fldChar w:fldCharType="begin"/>
            </w:r>
            <w:r w:rsidR="00355D07">
              <w:rPr>
                <w:noProof/>
                <w:webHidden/>
              </w:rPr>
              <w:instrText xml:space="preserve"> PAGEREF _Toc31202639 \h </w:instrText>
            </w:r>
            <w:r w:rsidR="00355D07">
              <w:rPr>
                <w:noProof/>
                <w:webHidden/>
              </w:rPr>
            </w:r>
            <w:r w:rsidR="00355D07">
              <w:rPr>
                <w:noProof/>
                <w:webHidden/>
              </w:rPr>
              <w:fldChar w:fldCharType="separate"/>
            </w:r>
            <w:r w:rsidR="00355D07">
              <w:rPr>
                <w:noProof/>
                <w:webHidden/>
              </w:rPr>
              <w:t>5</w:t>
            </w:r>
            <w:r w:rsidR="00355D07">
              <w:rPr>
                <w:noProof/>
                <w:webHidden/>
              </w:rPr>
              <w:fldChar w:fldCharType="end"/>
            </w:r>
          </w:hyperlink>
        </w:p>
        <w:p w14:paraId="4C792C1B" w14:textId="3EB51187" w:rsidR="00355D07" w:rsidRDefault="00BF5D25">
          <w:pPr>
            <w:pStyle w:val="Innehll2"/>
            <w:tabs>
              <w:tab w:val="left" w:pos="880"/>
              <w:tab w:val="right" w:leader="dot" w:pos="8325"/>
            </w:tabs>
            <w:rPr>
              <w:noProof/>
              <w:sz w:val="22"/>
              <w:szCs w:val="22"/>
              <w:lang w:val="sv-SE" w:eastAsia="sv-SE"/>
            </w:rPr>
          </w:pPr>
          <w:hyperlink w:anchor="_Toc31202640" w:history="1">
            <w:r w:rsidR="00355D07" w:rsidRPr="001115CD">
              <w:rPr>
                <w:rStyle w:val="Hyperlnk"/>
                <w:noProof/>
              </w:rPr>
              <w:t>3.3</w:t>
            </w:r>
            <w:r w:rsidR="00355D07">
              <w:rPr>
                <w:noProof/>
                <w:sz w:val="22"/>
                <w:szCs w:val="22"/>
                <w:lang w:val="sv-SE" w:eastAsia="sv-SE"/>
              </w:rPr>
              <w:tab/>
            </w:r>
            <w:r w:rsidR="00355D07" w:rsidRPr="001115CD">
              <w:rPr>
                <w:rStyle w:val="Hyperlnk"/>
                <w:noProof/>
              </w:rPr>
              <w:t>Begreppsmodell</w:t>
            </w:r>
            <w:r w:rsidR="00355D07">
              <w:rPr>
                <w:noProof/>
                <w:webHidden/>
              </w:rPr>
              <w:tab/>
            </w:r>
            <w:r w:rsidR="00355D07">
              <w:rPr>
                <w:noProof/>
                <w:webHidden/>
              </w:rPr>
              <w:fldChar w:fldCharType="begin"/>
            </w:r>
            <w:r w:rsidR="00355D07">
              <w:rPr>
                <w:noProof/>
                <w:webHidden/>
              </w:rPr>
              <w:instrText xml:space="preserve"> PAGEREF _Toc31202640 \h </w:instrText>
            </w:r>
            <w:r w:rsidR="00355D07">
              <w:rPr>
                <w:noProof/>
                <w:webHidden/>
              </w:rPr>
            </w:r>
            <w:r w:rsidR="00355D07">
              <w:rPr>
                <w:noProof/>
                <w:webHidden/>
              </w:rPr>
              <w:fldChar w:fldCharType="separate"/>
            </w:r>
            <w:r w:rsidR="00355D07">
              <w:rPr>
                <w:noProof/>
                <w:webHidden/>
              </w:rPr>
              <w:t>5</w:t>
            </w:r>
            <w:r w:rsidR="00355D07">
              <w:rPr>
                <w:noProof/>
                <w:webHidden/>
              </w:rPr>
              <w:fldChar w:fldCharType="end"/>
            </w:r>
          </w:hyperlink>
        </w:p>
        <w:p w14:paraId="220CCB6B" w14:textId="7F786B41" w:rsidR="00BF2EFF" w:rsidRDefault="00BF2EFF" w:rsidP="006C72C1">
          <w:r>
            <w:fldChar w:fldCharType="end"/>
          </w:r>
        </w:p>
      </w:sdtContent>
    </w:sdt>
    <w:p w14:paraId="5FE479C6" w14:textId="77777777" w:rsidR="00BF2EFF" w:rsidRDefault="00BF2EFF" w:rsidP="006C72C1"/>
    <w:p w14:paraId="5B2079B8" w14:textId="77777777" w:rsidR="00BF2EFF" w:rsidRDefault="00BF2EFF" w:rsidP="006C72C1">
      <w:pPr>
        <w:rPr>
          <w:rFonts w:asciiTheme="majorHAnsi" w:eastAsiaTheme="majorEastAsia" w:hAnsiTheme="majorHAnsi" w:cstheme="majorBidi"/>
          <w:sz w:val="32"/>
          <w:szCs w:val="28"/>
        </w:rPr>
      </w:pPr>
      <w:r>
        <w:br w:type="page"/>
      </w:r>
    </w:p>
    <w:p w14:paraId="47199815" w14:textId="77777777" w:rsidR="00BF2EFF" w:rsidRDefault="00BF2EFF" w:rsidP="005A2096">
      <w:pPr>
        <w:pStyle w:val="Rubrik1"/>
      </w:pPr>
      <w:bookmarkStart w:id="10" w:name="_Toc31202634"/>
      <w:r>
        <w:lastRenderedPageBreak/>
        <w:t>Om detta dokument</w:t>
      </w:r>
      <w:bookmarkEnd w:id="10"/>
    </w:p>
    <w:p w14:paraId="45CB05A6" w14:textId="0FD40646" w:rsidR="00BF2EFF" w:rsidRDefault="00BF2EFF" w:rsidP="006C72C1">
      <w:pPr>
        <w:rPr>
          <w:lang w:val="sv-SE"/>
        </w:rPr>
      </w:pPr>
      <w:r w:rsidRPr="00BC168B">
        <w:rPr>
          <w:lang w:val="sv-SE"/>
        </w:rPr>
        <w:t xml:space="preserve">Detta dokument syftar till att beskriva </w:t>
      </w:r>
      <w:r w:rsidR="00AB660E">
        <w:rPr>
          <w:lang w:val="sv-SE"/>
        </w:rPr>
        <w:t xml:space="preserve">delområdet </w:t>
      </w:r>
      <w:r w:rsidR="001B6DFF">
        <w:rPr>
          <w:lang w:val="sv-SE"/>
        </w:rPr>
        <w:t>Logistik</w:t>
      </w:r>
      <w:r w:rsidR="00AB660E">
        <w:rPr>
          <w:lang w:val="sv-SE"/>
        </w:rPr>
        <w:t xml:space="preserve">. Delområdet är en del i </w:t>
      </w:r>
      <w:r w:rsidRPr="00BC168B">
        <w:rPr>
          <w:lang w:val="sv-SE"/>
        </w:rPr>
        <w:t xml:space="preserve">det arbete med en domänmodell för läkemedelsinformation som har bedrivits av Sveriges Kommuner och </w:t>
      </w:r>
      <w:r w:rsidR="006E76EF">
        <w:rPr>
          <w:lang w:val="sv-SE"/>
        </w:rPr>
        <w:t>Regioner</w:t>
      </w:r>
      <w:r w:rsidRPr="00BC168B">
        <w:rPr>
          <w:lang w:val="sv-SE"/>
        </w:rPr>
        <w:t>, SK</w:t>
      </w:r>
      <w:r w:rsidR="00355D07">
        <w:rPr>
          <w:lang w:val="sv-SE"/>
        </w:rPr>
        <w:t>R</w:t>
      </w:r>
      <w:r w:rsidRPr="00BC168B">
        <w:rPr>
          <w:lang w:val="sv-SE"/>
        </w:rPr>
        <w:t>, inom ramen för en överenskommelse mellan staten och SK</w:t>
      </w:r>
      <w:r w:rsidR="00355D07">
        <w:rPr>
          <w:lang w:val="sv-SE"/>
        </w:rPr>
        <w:t>R</w:t>
      </w:r>
      <w:r w:rsidRPr="00BC168B">
        <w:rPr>
          <w:lang w:val="sv-SE"/>
        </w:rPr>
        <w:t>.</w:t>
      </w:r>
    </w:p>
    <w:p w14:paraId="348E8496" w14:textId="6722870E" w:rsidR="00B8762B" w:rsidRDefault="0036591A" w:rsidP="006C72C1">
      <w:pPr>
        <w:rPr>
          <w:lang w:val="sv-SE"/>
        </w:rPr>
      </w:pPr>
      <w:bookmarkStart w:id="11" w:name="_Hlk506206553"/>
      <w:r>
        <w:rPr>
          <w:lang w:val="sv-SE"/>
        </w:rPr>
        <w:t xml:space="preserve">Det rekommenderas att läsare av detta dokument först har tagit del av den </w:t>
      </w:r>
      <w:r w:rsidR="00E81F10">
        <w:rPr>
          <w:lang w:val="sv-SE"/>
        </w:rPr>
        <w:t>övergripande beskrivning</w:t>
      </w:r>
      <w:r>
        <w:rPr>
          <w:lang w:val="sv-SE"/>
        </w:rPr>
        <w:t>en</w:t>
      </w:r>
      <w:r w:rsidR="00E81F10">
        <w:rPr>
          <w:lang w:val="sv-SE"/>
        </w:rPr>
        <w:t xml:space="preserve"> av SK</w:t>
      </w:r>
      <w:r w:rsidR="00355D07">
        <w:rPr>
          <w:lang w:val="sv-SE"/>
        </w:rPr>
        <w:t>R:</w:t>
      </w:r>
      <w:r w:rsidR="00E81F10">
        <w:rPr>
          <w:lang w:val="sv-SE"/>
        </w:rPr>
        <w:t xml:space="preserve">s arbete med domänmodellen </w:t>
      </w:r>
      <w:r>
        <w:rPr>
          <w:lang w:val="sv-SE"/>
        </w:rPr>
        <w:t xml:space="preserve">som </w:t>
      </w:r>
      <w:r w:rsidR="00E81F10">
        <w:rPr>
          <w:lang w:val="sv-SE"/>
        </w:rPr>
        <w:t xml:space="preserve">ges i dokumentet </w:t>
      </w:r>
      <w:r w:rsidR="00E81F10" w:rsidRPr="00195D29">
        <w:rPr>
          <w:i/>
          <w:lang w:val="sv-SE"/>
        </w:rPr>
        <w:t>SK</w:t>
      </w:r>
      <w:r w:rsidR="00355D07">
        <w:rPr>
          <w:i/>
          <w:lang w:val="sv-SE"/>
        </w:rPr>
        <w:t>R</w:t>
      </w:r>
      <w:r w:rsidR="00E81F10" w:rsidRPr="00195D29">
        <w:rPr>
          <w:i/>
          <w:lang w:val="sv-SE"/>
        </w:rPr>
        <w:t>:s arbete med domänmodell för läkemedelsinformation</w:t>
      </w:r>
      <w:r>
        <w:rPr>
          <w:lang w:val="sv-SE"/>
        </w:rPr>
        <w:t>.</w:t>
      </w:r>
    </w:p>
    <w:p w14:paraId="6A96AF84" w14:textId="000B8045" w:rsidR="00E81F10" w:rsidRDefault="00B8762B" w:rsidP="00355D07">
      <w:pPr>
        <w:pStyle w:val="Rubrik1"/>
      </w:pPr>
      <w:bookmarkStart w:id="12" w:name="_Toc31202635"/>
      <w:r>
        <w:t>Logistik</w:t>
      </w:r>
      <w:bookmarkEnd w:id="12"/>
    </w:p>
    <w:p w14:paraId="5BBBE34B" w14:textId="7698B30F" w:rsidR="002E0A83" w:rsidRDefault="00B8762B">
      <w:pPr>
        <w:rPr>
          <w:lang w:val="sv-SE"/>
        </w:rPr>
      </w:pPr>
      <w:r>
        <w:rPr>
          <w:lang w:val="sv-SE"/>
        </w:rPr>
        <w:t xml:space="preserve">Delområdet Logistik handlar om hur läkemedel </w:t>
      </w:r>
      <w:r w:rsidR="00DB45B0">
        <w:rPr>
          <w:lang w:val="sv-SE"/>
        </w:rPr>
        <w:t>förflyttas</w:t>
      </w:r>
      <w:r>
        <w:rPr>
          <w:lang w:val="sv-SE"/>
        </w:rPr>
        <w:t xml:space="preserve"> mellan olika platser för att slutligen administreras till en människa eller ett djur.</w:t>
      </w:r>
      <w:r w:rsidR="00502E6E">
        <w:rPr>
          <w:lang w:val="sv-SE"/>
        </w:rPr>
        <w:t xml:space="preserve"> </w:t>
      </w:r>
      <w:r w:rsidR="00124522">
        <w:rPr>
          <w:lang w:val="sv-SE"/>
        </w:rPr>
        <w:t xml:space="preserve">Under arbetet med att beskriva delområdet har fokus varit på att kartlägga hur det ser ut i verkligheten idag men också vilka regelverk som faktiskt styr </w:t>
      </w:r>
      <w:r w:rsidR="00DB45B0">
        <w:rPr>
          <w:lang w:val="sv-SE"/>
        </w:rPr>
        <w:t>olika</w:t>
      </w:r>
      <w:r w:rsidR="00124522">
        <w:rPr>
          <w:lang w:val="sv-SE"/>
        </w:rPr>
        <w:t xml:space="preserve"> delar av området.</w:t>
      </w:r>
      <w:r w:rsidR="00D1762B">
        <w:rPr>
          <w:lang w:val="sv-SE"/>
        </w:rPr>
        <w:t xml:space="preserve"> </w:t>
      </w:r>
      <w:r w:rsidR="002E0A83">
        <w:rPr>
          <w:lang w:val="sv-SE"/>
        </w:rPr>
        <w:t>Genom att ta in det juridiska perspektivet</w:t>
      </w:r>
      <w:r w:rsidR="00D1762B">
        <w:rPr>
          <w:lang w:val="sv-SE"/>
        </w:rPr>
        <w:t xml:space="preserve"> har flera intressanta insikter om var regelverkens terminologi blir ologisk uppkommit.</w:t>
      </w:r>
    </w:p>
    <w:p w14:paraId="39C46030" w14:textId="35CD8AC3" w:rsidR="00290A9B" w:rsidRDefault="00DB45B0">
      <w:pPr>
        <w:rPr>
          <w:lang w:val="sv-SE"/>
        </w:rPr>
      </w:pPr>
      <w:r>
        <w:rPr>
          <w:lang w:val="sv-SE"/>
        </w:rPr>
        <w:t xml:space="preserve">Efter omregleringen av apoteksmarknaden 2009/2010 öppnades fler möjligheter till att organisera läkemedelsförsörjningen på olika sätt. Det har sedan avskaffandet av monopolet inte funnits någon generisk bild av läkemedelsförsörjningen i Sverige. </w:t>
      </w:r>
    </w:p>
    <w:p w14:paraId="09D17021" w14:textId="2B891A4D" w:rsidR="00B8762B" w:rsidRDefault="00B8762B" w:rsidP="00355D07">
      <w:pPr>
        <w:pStyle w:val="Rubrik2"/>
      </w:pPr>
      <w:bookmarkStart w:id="13" w:name="_Toc31202636"/>
      <w:r>
        <w:t>Metod</w:t>
      </w:r>
      <w:bookmarkEnd w:id="13"/>
    </w:p>
    <w:p w14:paraId="4D9EEC46" w14:textId="41059224" w:rsidR="00006428" w:rsidRDefault="00006428">
      <w:pPr>
        <w:rPr>
          <w:lang w:val="sv-SE"/>
        </w:rPr>
      </w:pPr>
      <w:r w:rsidRPr="00BC168B">
        <w:rPr>
          <w:lang w:val="sv-SE"/>
        </w:rPr>
        <w:t xml:space="preserve">Då modellerna som beskriver delområdet </w:t>
      </w:r>
      <w:r>
        <w:rPr>
          <w:lang w:val="sv-SE"/>
        </w:rPr>
        <w:t>Logistik</w:t>
      </w:r>
      <w:r w:rsidRPr="00BC168B">
        <w:rPr>
          <w:lang w:val="sv-SE"/>
        </w:rPr>
        <w:t xml:space="preserve"> utgör en sammanställning av ett nuläge har mycket befintlig dokumentation utgjort grunden för arbetet.</w:t>
      </w:r>
      <w:r>
        <w:rPr>
          <w:lang w:val="sv-SE"/>
        </w:rPr>
        <w:t xml:space="preserve"> Denna dokumentation har </w:t>
      </w:r>
      <w:r w:rsidR="003364EC">
        <w:rPr>
          <w:lang w:val="sv-SE"/>
        </w:rPr>
        <w:t>till stor del</w:t>
      </w:r>
      <w:r>
        <w:rPr>
          <w:lang w:val="sv-SE"/>
        </w:rPr>
        <w:t xml:space="preserve"> bestått av lagar, förskrifter och andra regelverk för området.</w:t>
      </w:r>
      <w:r w:rsidRPr="00BC168B">
        <w:rPr>
          <w:lang w:val="sv-SE"/>
        </w:rPr>
        <w:t xml:space="preserve"> </w:t>
      </w:r>
      <w:r>
        <w:rPr>
          <w:lang w:val="sv-SE"/>
        </w:rPr>
        <w:t xml:space="preserve">En sakkunnig person med god kunskap om läkemedelsförsörjning i olika delar av landet men framförallt i </w:t>
      </w:r>
      <w:r w:rsidR="006E76EF">
        <w:rPr>
          <w:lang w:val="sv-SE"/>
        </w:rPr>
        <w:t>Region</w:t>
      </w:r>
      <w:r>
        <w:rPr>
          <w:lang w:val="sv-SE"/>
        </w:rPr>
        <w:t xml:space="preserve"> Sörmland har varit med och drivit arbetet.</w:t>
      </w:r>
    </w:p>
    <w:p w14:paraId="3BD12DA7" w14:textId="46127F5F" w:rsidR="00006428" w:rsidRDefault="00006428">
      <w:pPr>
        <w:rPr>
          <w:lang w:val="sv-SE"/>
        </w:rPr>
      </w:pPr>
      <w:r w:rsidRPr="00BC168B">
        <w:rPr>
          <w:lang w:val="sv-SE"/>
        </w:rPr>
        <w:t>Utifrån detta har modellerna arbetats fram och kontinuerligt stämts av m</w:t>
      </w:r>
      <w:r>
        <w:rPr>
          <w:lang w:val="sv-SE"/>
        </w:rPr>
        <w:t xml:space="preserve">ed intressenter som exempelvis sakkunniga i regioner, </w:t>
      </w:r>
      <w:r w:rsidR="003364EC">
        <w:rPr>
          <w:lang w:val="sv-SE"/>
        </w:rPr>
        <w:t>läkemedels</w:t>
      </w:r>
      <w:r>
        <w:rPr>
          <w:lang w:val="sv-SE"/>
        </w:rPr>
        <w:t xml:space="preserve">distributörer och </w:t>
      </w:r>
      <w:r w:rsidR="003364EC">
        <w:rPr>
          <w:lang w:val="sv-SE"/>
        </w:rPr>
        <w:t xml:space="preserve">företrädare för </w:t>
      </w:r>
      <w:r>
        <w:rPr>
          <w:lang w:val="sv-SE"/>
        </w:rPr>
        <w:t>projektet Resursförstärkt läkemedelsförsörjning (RLM).</w:t>
      </w:r>
    </w:p>
    <w:p w14:paraId="45C2B91D" w14:textId="1B3C6865" w:rsidR="00006428" w:rsidRPr="00355D07" w:rsidRDefault="00006428">
      <w:pPr>
        <w:rPr>
          <w:lang w:val="sv-SE"/>
        </w:rPr>
      </w:pPr>
      <w:r>
        <w:rPr>
          <w:lang w:val="sv-SE"/>
        </w:rPr>
        <w:t xml:space="preserve">RLM är ett projekt på Lunds tekniska högskola </w:t>
      </w:r>
      <w:r w:rsidR="003364EC">
        <w:rPr>
          <w:lang w:val="sv-SE"/>
        </w:rPr>
        <w:t>som</w:t>
      </w:r>
      <w:r w:rsidRPr="00006428">
        <w:rPr>
          <w:lang w:val="sv-SE"/>
        </w:rPr>
        <w:t xml:space="preserve"> i samverkan med de 21 </w:t>
      </w:r>
      <w:r w:rsidR="006E76EF">
        <w:rPr>
          <w:lang w:val="sv-SE"/>
        </w:rPr>
        <w:t>regionerna</w:t>
      </w:r>
      <w:r w:rsidRPr="00006428">
        <w:rPr>
          <w:lang w:val="sv-SE"/>
        </w:rPr>
        <w:t xml:space="preserve"> samt berörda privata och offentliga aktörer</w:t>
      </w:r>
      <w:r w:rsidR="003364EC">
        <w:rPr>
          <w:lang w:val="sv-SE"/>
        </w:rPr>
        <w:t xml:space="preserve"> ska</w:t>
      </w:r>
      <w:r w:rsidRPr="00006428">
        <w:rPr>
          <w:lang w:val="sv-SE"/>
        </w:rPr>
        <w:t xml:space="preserve"> skapa en enhetlig syn på vad läkemedelsberedskap innebär och hur en god kontinuitetshantering kan uppnås</w:t>
      </w:r>
      <w:r>
        <w:rPr>
          <w:lang w:val="sv-SE"/>
        </w:rPr>
        <w:t xml:space="preserve">. Målet med RLM-projektet </w:t>
      </w:r>
      <w:r w:rsidRPr="00006428">
        <w:rPr>
          <w:lang w:val="sv-SE"/>
        </w:rPr>
        <w:t>är att utveckla ett förslag till hur en redundant läkemedelsförsörjning i Sv</w:t>
      </w:r>
      <w:r w:rsidR="003364EC">
        <w:rPr>
          <w:lang w:val="sv-SE"/>
        </w:rPr>
        <w:t>erige bör genomföras och funger</w:t>
      </w:r>
      <w:r w:rsidR="00DB45B0">
        <w:rPr>
          <w:lang w:val="sv-SE"/>
        </w:rPr>
        <w:t>a</w:t>
      </w:r>
      <w:r w:rsidRPr="00006428">
        <w:rPr>
          <w:lang w:val="sv-SE"/>
        </w:rPr>
        <w:t>.</w:t>
      </w:r>
      <w:r>
        <w:rPr>
          <w:lang w:val="sv-SE"/>
        </w:rPr>
        <w:t xml:space="preserve"> SK</w:t>
      </w:r>
      <w:r w:rsidR="00355D07">
        <w:rPr>
          <w:lang w:val="sv-SE"/>
        </w:rPr>
        <w:t>R</w:t>
      </w:r>
      <w:r>
        <w:rPr>
          <w:lang w:val="sv-SE"/>
        </w:rPr>
        <w:t xml:space="preserve"> har samarbetat med RLM-projektet </w:t>
      </w:r>
      <w:r w:rsidR="003364EC">
        <w:rPr>
          <w:lang w:val="sv-SE"/>
        </w:rPr>
        <w:t>framförallt kring logistikflödena</w:t>
      </w:r>
      <w:r>
        <w:rPr>
          <w:lang w:val="sv-SE"/>
        </w:rPr>
        <w:t xml:space="preserve"> för läkemedels</w:t>
      </w:r>
      <w:r w:rsidR="003364EC">
        <w:rPr>
          <w:lang w:val="sv-SE"/>
        </w:rPr>
        <w:t>- och blod</w:t>
      </w:r>
      <w:r>
        <w:rPr>
          <w:lang w:val="sv-SE"/>
        </w:rPr>
        <w:t>försörjning, både för att ta in synpunkter och önskemål till det egna arbetet och för att bistå med sakkunskap och modelleringshjälp till RLM-projektet.</w:t>
      </w:r>
      <w:r w:rsidR="00DB45B0">
        <w:rPr>
          <w:lang w:val="sv-SE"/>
        </w:rPr>
        <w:t xml:space="preserve"> Genom </w:t>
      </w:r>
      <w:proofErr w:type="gramStart"/>
      <w:r w:rsidR="00DB45B0">
        <w:rPr>
          <w:lang w:val="sv-SE"/>
        </w:rPr>
        <w:t>SK</w:t>
      </w:r>
      <w:r w:rsidR="00355D07">
        <w:rPr>
          <w:lang w:val="sv-SE"/>
        </w:rPr>
        <w:t>R</w:t>
      </w:r>
      <w:r w:rsidR="00DB45B0">
        <w:rPr>
          <w:lang w:val="sv-SE"/>
        </w:rPr>
        <w:t>s</w:t>
      </w:r>
      <w:proofErr w:type="gramEnd"/>
      <w:r w:rsidR="00DB45B0">
        <w:rPr>
          <w:lang w:val="sv-SE"/>
        </w:rPr>
        <w:t xml:space="preserve"> involvering kan förhoppningsvis den allmänna bilden av läkemedelsförsörjningen leva vidare och inte bara bli en statisk bild i en rapport från RLM-projektet, </w:t>
      </w:r>
    </w:p>
    <w:p w14:paraId="1F9F4A34" w14:textId="7C2EDD68" w:rsidR="00074136" w:rsidRDefault="00074136" w:rsidP="00355D07">
      <w:pPr>
        <w:pStyle w:val="Rubrik2"/>
      </w:pPr>
      <w:bookmarkStart w:id="14" w:name="_Toc31202637"/>
      <w:r>
        <w:lastRenderedPageBreak/>
        <w:t>Logistikflöde</w:t>
      </w:r>
      <w:r w:rsidR="0051142A">
        <w:t>n</w:t>
      </w:r>
      <w:bookmarkEnd w:id="14"/>
    </w:p>
    <w:p w14:paraId="4599FA46" w14:textId="0A0A1DC4" w:rsidR="0051142A" w:rsidRDefault="0051142A" w:rsidP="00355D07">
      <w:pPr>
        <w:pStyle w:val="Rubrik3"/>
      </w:pPr>
      <w:bookmarkStart w:id="15" w:name="_Toc31202638"/>
      <w:r>
        <w:t>Läkemedlets väg från råvaruindustri till individ</w:t>
      </w:r>
      <w:bookmarkEnd w:id="15"/>
    </w:p>
    <w:p w14:paraId="26F81CBA" w14:textId="25678347" w:rsidR="00377D24" w:rsidRDefault="0051142A">
      <w:pPr>
        <w:rPr>
          <w:lang w:val="sv-SE"/>
        </w:rPr>
      </w:pPr>
      <w:r>
        <w:rPr>
          <w:lang w:val="sv-SE"/>
        </w:rPr>
        <w:t xml:space="preserve">Flödet </w:t>
      </w:r>
      <w:r w:rsidR="002E0A83">
        <w:rPr>
          <w:lang w:val="sv-SE"/>
        </w:rPr>
        <w:t xml:space="preserve">beskriver hela flödet för läkemedelsförsörjning, </w:t>
      </w:r>
      <w:r w:rsidR="00C068E6">
        <w:rPr>
          <w:lang w:val="sv-SE"/>
        </w:rPr>
        <w:t>från det</w:t>
      </w:r>
      <w:r w:rsidR="002E0A83">
        <w:rPr>
          <w:lang w:val="sv-SE"/>
        </w:rPr>
        <w:t xml:space="preserve"> att </w:t>
      </w:r>
      <w:r w:rsidR="004A38E3">
        <w:rPr>
          <w:lang w:val="sv-SE"/>
        </w:rPr>
        <w:t xml:space="preserve">de aktiva substanserna </w:t>
      </w:r>
      <w:r w:rsidR="00C068E6">
        <w:rPr>
          <w:lang w:val="sv-SE"/>
        </w:rPr>
        <w:t>och</w:t>
      </w:r>
      <w:r w:rsidR="004A38E3">
        <w:rPr>
          <w:lang w:val="sv-SE"/>
        </w:rPr>
        <w:t xml:space="preserve"> därefter</w:t>
      </w:r>
      <w:r w:rsidR="00C068E6">
        <w:rPr>
          <w:lang w:val="sv-SE"/>
        </w:rPr>
        <w:t xml:space="preserve"> läkemedel tillverkas till det</w:t>
      </w:r>
      <w:r w:rsidR="002E0A83">
        <w:rPr>
          <w:lang w:val="sv-SE"/>
        </w:rPr>
        <w:t xml:space="preserve"> att läkemedlet administreras till en människa eller ett djur.</w:t>
      </w:r>
      <w:r w:rsidR="00377D24">
        <w:rPr>
          <w:lang w:val="sv-SE"/>
        </w:rPr>
        <w:t xml:space="preserve"> </w:t>
      </w:r>
      <w:r w:rsidR="00C068E6">
        <w:rPr>
          <w:lang w:val="sv-SE"/>
        </w:rPr>
        <w:t xml:space="preserve">Fokus är de olika fysiska platserna </w:t>
      </w:r>
      <w:r w:rsidR="00377D24">
        <w:rPr>
          <w:lang w:val="sv-SE"/>
        </w:rPr>
        <w:t xml:space="preserve">där läkemedel kan </w:t>
      </w:r>
      <w:r w:rsidR="004A38E3">
        <w:rPr>
          <w:lang w:val="sv-SE"/>
        </w:rPr>
        <w:t>lagras eller hanteras</w:t>
      </w:r>
      <w:r w:rsidR="00377D24">
        <w:rPr>
          <w:lang w:val="sv-SE"/>
        </w:rPr>
        <w:t xml:space="preserve"> (blåa rutor i flödesbilden) och transporterna mellan platserna.</w:t>
      </w:r>
    </w:p>
    <w:p w14:paraId="3E7B3C09" w14:textId="56616912" w:rsidR="002E0A83" w:rsidRDefault="006E76EF">
      <w:pPr>
        <w:rPr>
          <w:lang w:val="sv-SE"/>
        </w:rPr>
      </w:pPr>
      <w:r>
        <w:rPr>
          <w:lang w:val="sv-SE"/>
        </w:rPr>
        <w:t>R</w:t>
      </w:r>
      <w:r w:rsidR="002E0A83">
        <w:rPr>
          <w:lang w:val="sv-SE"/>
        </w:rPr>
        <w:t>egioner har organiserat sin läkemedelsförsörjning på något olika sätt. Den största skillnaden är huruvida sjukhusapoteket (den funktion eller de aktiviteter som tillgodoser läkemedelsförsörjningen till eller inom sjukhus) bedrivs i egen regi eller av en extern aktör. En extern aktör kan ha tillstånd för öppenvårdsapotek och därmed kan sjukhusapoteket även tillgodose primärvård och särskilda boenden med läkemedel, vilket inte är fallet om sjukhusapoteket bedrivs i regionens regi.</w:t>
      </w:r>
      <w:r w:rsidR="00746949">
        <w:rPr>
          <w:lang w:val="sv-SE"/>
        </w:rPr>
        <w:t xml:space="preserve"> </w:t>
      </w:r>
      <w:r w:rsidR="002E0A83">
        <w:rPr>
          <w:lang w:val="sv-SE"/>
        </w:rPr>
        <w:t xml:space="preserve">Målet har varit att flödet ska </w:t>
      </w:r>
      <w:r w:rsidR="00746949">
        <w:rPr>
          <w:lang w:val="sv-SE"/>
        </w:rPr>
        <w:t xml:space="preserve">täcka de vanligaste varianterna och att det ska gå att tillämpa för alla regioner, även om de inte har alla enskilda platser och flöden som det generella flödet har. </w:t>
      </w:r>
      <w:r w:rsidR="00CC6113">
        <w:rPr>
          <w:lang w:val="sv-SE"/>
        </w:rPr>
        <w:t xml:space="preserve">För att validera det har tillämpade flöden tagits fram för två olika </w:t>
      </w:r>
      <w:r>
        <w:rPr>
          <w:lang w:val="sv-SE"/>
        </w:rPr>
        <w:t>regioner</w:t>
      </w:r>
      <w:r w:rsidR="00CC6113">
        <w:rPr>
          <w:lang w:val="sv-SE"/>
        </w:rPr>
        <w:t xml:space="preserve"> där läkemedelsförsörjningen är organiserad antingen i egen regi eller av en extern aktör.</w:t>
      </w:r>
    </w:p>
    <w:p w14:paraId="759042EF" w14:textId="7208BF50" w:rsidR="00DB750D" w:rsidRDefault="00B9412B">
      <w:pPr>
        <w:rPr>
          <w:lang w:val="sv-SE"/>
        </w:rPr>
      </w:pPr>
      <w:r>
        <w:rPr>
          <w:lang w:val="sv-SE"/>
        </w:rPr>
        <w:t>Flödet omfattar inte bara den läkemedelsförsörjning som regionerna ansvarar för utan även</w:t>
      </w:r>
      <w:r w:rsidR="00DB750D">
        <w:rPr>
          <w:lang w:val="sv-SE"/>
        </w:rPr>
        <w:t xml:space="preserve"> följande:</w:t>
      </w:r>
    </w:p>
    <w:p w14:paraId="1F8CCC00" w14:textId="525A30D3" w:rsidR="00DB750D" w:rsidRDefault="00DB750D" w:rsidP="00355D07">
      <w:pPr>
        <w:pStyle w:val="Liststycke"/>
        <w:numPr>
          <w:ilvl w:val="0"/>
          <w:numId w:val="38"/>
        </w:numPr>
        <w:rPr>
          <w:lang w:val="sv-SE"/>
        </w:rPr>
      </w:pPr>
      <w:r>
        <w:rPr>
          <w:lang w:val="sv-SE"/>
        </w:rPr>
        <w:t>kommunal hälso- och sjukvård</w:t>
      </w:r>
      <w:r w:rsidR="00B871F1">
        <w:rPr>
          <w:lang w:val="sv-SE"/>
        </w:rPr>
        <w:t xml:space="preserve"> på särskil</w:t>
      </w:r>
      <w:r w:rsidR="000B7C1A">
        <w:rPr>
          <w:lang w:val="sv-SE"/>
        </w:rPr>
        <w:t>t boende</w:t>
      </w:r>
    </w:p>
    <w:p w14:paraId="5F458655" w14:textId="468BAC78" w:rsidR="00DB750D" w:rsidRPr="000B7C1A" w:rsidRDefault="00F5411D" w:rsidP="00355D07">
      <w:pPr>
        <w:pStyle w:val="Liststycke"/>
        <w:numPr>
          <w:ilvl w:val="0"/>
          <w:numId w:val="38"/>
        </w:numPr>
        <w:rPr>
          <w:lang w:val="sv-SE"/>
        </w:rPr>
      </w:pPr>
      <w:r w:rsidRPr="000B7C1A">
        <w:rPr>
          <w:lang w:val="sv-SE"/>
        </w:rPr>
        <w:t>när patienten eller ett ombud själv köper eller</w:t>
      </w:r>
      <w:r w:rsidRPr="00CC6113">
        <w:rPr>
          <w:lang w:val="sv-SE"/>
        </w:rPr>
        <w:t xml:space="preserve"> hämtar ut läkemedel med eller utan recept</w:t>
      </w:r>
      <w:r w:rsidR="000B7C1A" w:rsidRPr="000B7C1A">
        <w:rPr>
          <w:lang w:val="sv-SE"/>
        </w:rPr>
        <w:t xml:space="preserve">, även </w:t>
      </w:r>
      <w:r w:rsidR="00DB750D" w:rsidRPr="000B7C1A">
        <w:rPr>
          <w:lang w:val="sv-SE"/>
        </w:rPr>
        <w:t>dosförpackade läkemedel</w:t>
      </w:r>
    </w:p>
    <w:p w14:paraId="51E50DDE" w14:textId="77777777" w:rsidR="00DB750D" w:rsidRDefault="00DB750D" w:rsidP="00355D07">
      <w:pPr>
        <w:pStyle w:val="Liststycke"/>
        <w:numPr>
          <w:ilvl w:val="0"/>
          <w:numId w:val="38"/>
        </w:numPr>
        <w:rPr>
          <w:lang w:val="sv-SE"/>
        </w:rPr>
      </w:pPr>
      <w:r>
        <w:rPr>
          <w:lang w:val="sv-SE"/>
        </w:rPr>
        <w:t>kriminalvård</w:t>
      </w:r>
    </w:p>
    <w:p w14:paraId="18929B9A" w14:textId="77777777" w:rsidR="00DB750D" w:rsidRDefault="00DB750D" w:rsidP="00355D07">
      <w:pPr>
        <w:pStyle w:val="Liststycke"/>
        <w:numPr>
          <w:ilvl w:val="0"/>
          <w:numId w:val="38"/>
        </w:numPr>
        <w:rPr>
          <w:lang w:val="sv-SE"/>
        </w:rPr>
      </w:pPr>
      <w:r>
        <w:rPr>
          <w:lang w:val="sv-SE"/>
        </w:rPr>
        <w:t>elevhälsovård</w:t>
      </w:r>
    </w:p>
    <w:p w14:paraId="2ACCE653" w14:textId="586563AA" w:rsidR="00377D24" w:rsidRDefault="00F5411D" w:rsidP="00355D07">
      <w:pPr>
        <w:pStyle w:val="Liststycke"/>
        <w:numPr>
          <w:ilvl w:val="0"/>
          <w:numId w:val="38"/>
        </w:numPr>
        <w:rPr>
          <w:lang w:val="sv-SE"/>
        </w:rPr>
      </w:pPr>
      <w:r w:rsidRPr="00DB750D">
        <w:rPr>
          <w:lang w:val="sv-SE"/>
        </w:rPr>
        <w:t>djursjukvård</w:t>
      </w:r>
    </w:p>
    <w:p w14:paraId="1EB29DD8" w14:textId="0F23F7A3" w:rsidR="003364EC" w:rsidRDefault="004A38E3" w:rsidP="004A38E3">
      <w:pPr>
        <w:rPr>
          <w:lang w:val="sv-SE"/>
        </w:rPr>
      </w:pPr>
      <w:r>
        <w:rPr>
          <w:lang w:val="sv-SE"/>
        </w:rPr>
        <w:t xml:space="preserve">Syftet att täcka in ett bredare perspektiv har varit att försöka skapa en så komplett bild som möjligt över helheten eftersom patienten många gånger rör sig i hela systemet. </w:t>
      </w:r>
      <w:r w:rsidR="003364EC">
        <w:rPr>
          <w:lang w:val="sv-SE"/>
        </w:rPr>
        <w:t>Kriminalvård och djursjukvård är inte områden som SKL hanterar i vanliga fall men de inkluderas i flödet på önskemål från RLM-projektet och för att flödet ska bli mer heltäckande.</w:t>
      </w:r>
      <w:r w:rsidRPr="004A38E3">
        <w:rPr>
          <w:lang w:val="sv-SE"/>
        </w:rPr>
        <w:t xml:space="preserve"> </w:t>
      </w:r>
      <w:r>
        <w:rPr>
          <w:lang w:val="sv-SE"/>
        </w:rPr>
        <w:t>Även djursjukvården kan ha betydelse för människans hälsa.</w:t>
      </w:r>
    </w:p>
    <w:p w14:paraId="7AF4CA55" w14:textId="63CBDB8D" w:rsidR="00FB45C2" w:rsidRPr="00FB45C2" w:rsidRDefault="00FB45C2">
      <w:pPr>
        <w:rPr>
          <w:lang w:val="sv-SE"/>
        </w:rPr>
      </w:pPr>
      <w:r>
        <w:rPr>
          <w:lang w:val="sv-SE"/>
        </w:rPr>
        <w:t xml:space="preserve">Flödet omfattar inte </w:t>
      </w:r>
      <w:proofErr w:type="spellStart"/>
      <w:r>
        <w:rPr>
          <w:lang w:val="sv-SE"/>
        </w:rPr>
        <w:t>enteral</w:t>
      </w:r>
      <w:proofErr w:type="spellEnd"/>
      <w:r>
        <w:rPr>
          <w:lang w:val="sv-SE"/>
        </w:rPr>
        <w:t xml:space="preserve"> nutrition och returflöden för läkemedel.</w:t>
      </w:r>
    </w:p>
    <w:p w14:paraId="678B1BFA" w14:textId="25FCFF4F" w:rsidR="00377D24" w:rsidRDefault="00377D24">
      <w:pPr>
        <w:rPr>
          <w:lang w:val="sv-SE"/>
        </w:rPr>
      </w:pPr>
      <w:r>
        <w:rPr>
          <w:lang w:val="sv-SE"/>
        </w:rPr>
        <w:t>När det gäller transporter mellan de olika fysiska platserna där läkemedel kan finnas så finns det en mängd olika lagar och regelverk som styr hur, när, av vem och av vad transport får ske</w:t>
      </w:r>
      <w:r w:rsidR="00921298">
        <w:rPr>
          <w:lang w:val="sv-SE"/>
        </w:rPr>
        <w:t>. Till varje transport i flödet finns gällande regelverk för just den transporten kopplade i modellen. I många fall finns det flera regelverk för en och samma transport i flödet.</w:t>
      </w:r>
      <w:r w:rsidR="005B4DF6">
        <w:rPr>
          <w:lang w:val="sv-SE"/>
        </w:rPr>
        <w:t xml:space="preserve"> Regelverken tillåter i vissa fall fler olika transporter än vad som är utritade i flödet, men flödet är tänkt att redogöra för ett faktiskt nuläge.</w:t>
      </w:r>
      <w:r w:rsidR="00EB010C">
        <w:rPr>
          <w:lang w:val="sv-SE"/>
        </w:rPr>
        <w:t xml:space="preserve"> </w:t>
      </w:r>
    </w:p>
    <w:p w14:paraId="25B893C7" w14:textId="10F27991" w:rsidR="0051142A" w:rsidRDefault="00C068E6" w:rsidP="00355D07">
      <w:pPr>
        <w:pStyle w:val="Rubrik3"/>
      </w:pPr>
      <w:bookmarkStart w:id="16" w:name="_Toc31202639"/>
      <w:r>
        <w:lastRenderedPageBreak/>
        <w:t>Blodets väg från blodgivare till transfusion</w:t>
      </w:r>
      <w:bookmarkEnd w:id="16"/>
    </w:p>
    <w:p w14:paraId="05F8ABA4" w14:textId="0CC1F453" w:rsidR="0051142A" w:rsidRPr="00355D07" w:rsidRDefault="0051142A">
      <w:pPr>
        <w:rPr>
          <w:lang w:val="sv-SE"/>
        </w:rPr>
      </w:pPr>
      <w:r>
        <w:rPr>
          <w:lang w:val="sv-SE"/>
        </w:rPr>
        <w:t>Det finns även ett separat flöde över blodets väg från blodgivare till blodtransfusion till en patient. Blodområdet ligger lite i utkanten av läkemedelsområdet eftersom blod inte är läkemedel men vissa blodkomponenter används som råvara i läkemedelstillverkning.</w:t>
      </w:r>
      <w:r w:rsidR="00D242A8">
        <w:rPr>
          <w:lang w:val="sv-SE"/>
        </w:rPr>
        <w:t xml:space="preserve"> Det innebär att en del av detta flöde fortsätter i flödet ”Läkemedlets väg från råvaruindustri till individ”.</w:t>
      </w:r>
    </w:p>
    <w:p w14:paraId="6E23FDE8" w14:textId="7DC35001" w:rsidR="00074136" w:rsidRDefault="00074136" w:rsidP="00355D07">
      <w:pPr>
        <w:pStyle w:val="Rubrik2"/>
      </w:pPr>
      <w:bookmarkStart w:id="17" w:name="_Toc31202640"/>
      <w:r>
        <w:t>Begreppsmodell</w:t>
      </w:r>
      <w:bookmarkEnd w:id="17"/>
    </w:p>
    <w:p w14:paraId="36BC0C35" w14:textId="756AFD58" w:rsidR="00EB010C" w:rsidRDefault="00EB010C">
      <w:pPr>
        <w:rPr>
          <w:lang w:val="sv-SE"/>
        </w:rPr>
      </w:pPr>
      <w:r>
        <w:rPr>
          <w:lang w:val="sv-SE"/>
        </w:rPr>
        <w:t xml:space="preserve">Inom delområde Logistik har en begreppsmodell som syftar till att beskriva begrepp för olika typer av apotek tagits fram. </w:t>
      </w:r>
      <w:r w:rsidR="005E0936">
        <w:rPr>
          <w:lang w:val="sv-SE"/>
        </w:rPr>
        <w:t xml:space="preserve">Det har visat sig vid genomgång av </w:t>
      </w:r>
      <w:r w:rsidR="00290A9B">
        <w:rPr>
          <w:lang w:val="sv-SE"/>
        </w:rPr>
        <w:t>författningst</w:t>
      </w:r>
      <w:r w:rsidR="00606F56">
        <w:rPr>
          <w:lang w:val="sv-SE"/>
        </w:rPr>
        <w:t>exter</w:t>
      </w:r>
      <w:r w:rsidR="005E0936">
        <w:rPr>
          <w:lang w:val="sv-SE"/>
        </w:rPr>
        <w:t xml:space="preserve"> på läkemedelsområdet att definitionerna av termer som rör olika typer av apotek inte</w:t>
      </w:r>
      <w:r w:rsidR="00CD54A8">
        <w:rPr>
          <w:lang w:val="sv-SE"/>
        </w:rPr>
        <w:t xml:space="preserve"> riktigt</w:t>
      </w:r>
      <w:r w:rsidR="005E0936">
        <w:rPr>
          <w:lang w:val="sv-SE"/>
        </w:rPr>
        <w:t xml:space="preserve"> hänger ihop</w:t>
      </w:r>
      <w:r w:rsidR="00D242A8">
        <w:rPr>
          <w:lang w:val="sv-SE"/>
        </w:rPr>
        <w:t xml:space="preserve"> och att de är svåra att förstå</w:t>
      </w:r>
      <w:r w:rsidR="005E0936">
        <w:rPr>
          <w:lang w:val="sv-SE"/>
        </w:rPr>
        <w:t>. Därför togs begreppsmodellen fram för att synliggöra hur be</w:t>
      </w:r>
      <w:r w:rsidR="00D242A8">
        <w:rPr>
          <w:lang w:val="sv-SE"/>
        </w:rPr>
        <w:t>greppen hänger ihop och var deras</w:t>
      </w:r>
      <w:r w:rsidR="005E0936">
        <w:rPr>
          <w:lang w:val="sv-SE"/>
        </w:rPr>
        <w:t xml:space="preserve"> </w:t>
      </w:r>
      <w:r w:rsidR="00D242A8">
        <w:rPr>
          <w:lang w:val="sv-SE"/>
        </w:rPr>
        <w:t>definition</w:t>
      </w:r>
      <w:r w:rsidR="005E0936">
        <w:rPr>
          <w:lang w:val="sv-SE"/>
        </w:rPr>
        <w:t xml:space="preserve"> eller användning</w:t>
      </w:r>
      <w:r w:rsidR="00D242A8">
        <w:rPr>
          <w:lang w:val="sv-SE"/>
        </w:rPr>
        <w:t xml:space="preserve"> är knepig</w:t>
      </w:r>
      <w:r w:rsidR="005E0936">
        <w:rPr>
          <w:lang w:val="sv-SE"/>
        </w:rPr>
        <w:t>. Begreppsmodellen har tagits fram framförall</w:t>
      </w:r>
      <w:r w:rsidR="002E4E89">
        <w:rPr>
          <w:lang w:val="sv-SE"/>
        </w:rPr>
        <w:t xml:space="preserve">t utifrån definitioner i </w:t>
      </w:r>
      <w:r w:rsidR="005E0936">
        <w:rPr>
          <w:lang w:val="sv-SE"/>
        </w:rPr>
        <w:t>författning</w:t>
      </w:r>
      <w:r w:rsidR="002E4E89">
        <w:rPr>
          <w:lang w:val="sv-SE"/>
        </w:rPr>
        <w:t>ar</w:t>
      </w:r>
      <w:r w:rsidR="005E0936">
        <w:rPr>
          <w:lang w:val="sv-SE"/>
        </w:rPr>
        <w:t xml:space="preserve"> snarare än </w:t>
      </w:r>
      <w:r w:rsidR="00EB0CD0">
        <w:rPr>
          <w:lang w:val="sv-SE"/>
        </w:rPr>
        <w:t>genom</w:t>
      </w:r>
      <w:r w:rsidR="005E0936">
        <w:rPr>
          <w:lang w:val="sv-SE"/>
        </w:rPr>
        <w:t xml:space="preserve"> ett strikt terminologiskt arbete.</w:t>
      </w:r>
      <w:r w:rsidR="00CD54A8">
        <w:rPr>
          <w:lang w:val="sv-SE"/>
        </w:rPr>
        <w:t xml:space="preserve"> De gula rutorna i modellen är de huvudbegrepp som</w:t>
      </w:r>
      <w:r w:rsidR="00466430">
        <w:rPr>
          <w:lang w:val="sv-SE"/>
        </w:rPr>
        <w:t xml:space="preserve"> modellen avser att beskriva</w:t>
      </w:r>
      <w:r w:rsidR="00CD54A8">
        <w:rPr>
          <w:lang w:val="sv-SE"/>
        </w:rPr>
        <w:t xml:space="preserve"> och de blåa rutorna är hjälp</w:t>
      </w:r>
      <w:r w:rsidR="00466430">
        <w:rPr>
          <w:lang w:val="sv-SE"/>
        </w:rPr>
        <w:t xml:space="preserve">begrepp som finns med för att beskriva </w:t>
      </w:r>
      <w:proofErr w:type="spellStart"/>
      <w:r w:rsidR="00466430">
        <w:rPr>
          <w:lang w:val="sv-SE"/>
        </w:rPr>
        <w:t>huvudbegreppen</w:t>
      </w:r>
      <w:proofErr w:type="spellEnd"/>
      <w:r w:rsidR="00466430">
        <w:rPr>
          <w:lang w:val="sv-SE"/>
        </w:rPr>
        <w:t xml:space="preserve"> genom relationerna dem emellan.</w:t>
      </w:r>
    </w:p>
    <w:p w14:paraId="055CD23C" w14:textId="248609BD" w:rsidR="005E0936" w:rsidRDefault="005E0936">
      <w:pPr>
        <w:rPr>
          <w:lang w:val="sv-SE"/>
        </w:rPr>
      </w:pPr>
      <w:r>
        <w:rPr>
          <w:lang w:val="sv-SE"/>
        </w:rPr>
        <w:t>Arbetet med begreppsmodellen har lett till flera insikter, bland annat följande:</w:t>
      </w:r>
    </w:p>
    <w:p w14:paraId="13D2EAFB" w14:textId="1260E7DB" w:rsidR="00EB010C" w:rsidRDefault="00606F56" w:rsidP="00355D07">
      <w:pPr>
        <w:pStyle w:val="Liststycke"/>
        <w:numPr>
          <w:ilvl w:val="0"/>
          <w:numId w:val="38"/>
        </w:numPr>
        <w:rPr>
          <w:lang w:val="sv-SE"/>
        </w:rPr>
      </w:pPr>
      <w:r>
        <w:rPr>
          <w:lang w:val="sv-SE"/>
        </w:rPr>
        <w:t>Termerna apotek och öppenvårdsapotek är synonymer. Det finns inget annat än öppenvårds</w:t>
      </w:r>
      <w:r w:rsidR="004A38E3">
        <w:rPr>
          <w:lang w:val="sv-SE"/>
        </w:rPr>
        <w:t>a</w:t>
      </w:r>
      <w:r>
        <w:rPr>
          <w:lang w:val="sv-SE"/>
        </w:rPr>
        <w:t>potek som kan vara ett apotek.</w:t>
      </w:r>
    </w:p>
    <w:p w14:paraId="3000EBE9" w14:textId="018FCB12" w:rsidR="00606F56" w:rsidRDefault="00606F56" w:rsidP="00355D07">
      <w:pPr>
        <w:pStyle w:val="Liststycke"/>
        <w:numPr>
          <w:ilvl w:val="0"/>
          <w:numId w:val="38"/>
        </w:numPr>
        <w:rPr>
          <w:lang w:val="sv-SE"/>
        </w:rPr>
      </w:pPr>
      <w:r>
        <w:rPr>
          <w:lang w:val="sv-SE"/>
        </w:rPr>
        <w:t xml:space="preserve">Ett </w:t>
      </w:r>
      <w:proofErr w:type="spellStart"/>
      <w:r>
        <w:rPr>
          <w:lang w:val="sv-SE"/>
        </w:rPr>
        <w:t>extemporeapotek</w:t>
      </w:r>
      <w:proofErr w:type="spellEnd"/>
      <w:r>
        <w:rPr>
          <w:lang w:val="sv-SE"/>
        </w:rPr>
        <w:t xml:space="preserve"> är inte ett apotek, utan en partihandlare.</w:t>
      </w:r>
    </w:p>
    <w:p w14:paraId="046E1176" w14:textId="7B3FBADF" w:rsidR="00606F56" w:rsidRDefault="00606F56" w:rsidP="00355D07">
      <w:pPr>
        <w:pStyle w:val="Liststycke"/>
        <w:numPr>
          <w:ilvl w:val="0"/>
          <w:numId w:val="38"/>
        </w:numPr>
        <w:rPr>
          <w:lang w:val="sv-SE"/>
        </w:rPr>
      </w:pPr>
      <w:r>
        <w:rPr>
          <w:lang w:val="sv-SE"/>
        </w:rPr>
        <w:t>Termen dosapotek används ofta i verksamheten men finns inte definierad i någon lagstiftning.</w:t>
      </w:r>
    </w:p>
    <w:p w14:paraId="56F0FAD1" w14:textId="0D0B0902" w:rsidR="00606F56" w:rsidRDefault="00606F56" w:rsidP="00355D07">
      <w:pPr>
        <w:pStyle w:val="Liststycke"/>
        <w:numPr>
          <w:ilvl w:val="0"/>
          <w:numId w:val="38"/>
        </w:numPr>
        <w:rPr>
          <w:lang w:val="sv-SE"/>
        </w:rPr>
      </w:pPr>
      <w:r>
        <w:rPr>
          <w:lang w:val="sv-SE"/>
        </w:rPr>
        <w:t>Definitionen av sjukhusapotek i Lag (2009:366) om detaljhandel med läkemedel som ”</w:t>
      </w:r>
      <w:r w:rsidRPr="00606F56">
        <w:rPr>
          <w:lang w:val="sv-SE"/>
        </w:rPr>
        <w:t>den funktion eller de aktiviteter som tillgodoser läkemedelsförsör</w:t>
      </w:r>
      <w:r>
        <w:rPr>
          <w:lang w:val="sv-SE"/>
        </w:rPr>
        <w:t>jningen till eller inom sjukhus” är väldigt svår eftersom ett sjukhusapotek kan utgöras av många olika aktörer och fysiska platser.</w:t>
      </w:r>
    </w:p>
    <w:p w14:paraId="0DFFC655" w14:textId="5580E40A" w:rsidR="00EB010C" w:rsidRPr="00355D07" w:rsidRDefault="002E1434" w:rsidP="00355D07">
      <w:pPr>
        <w:pStyle w:val="Liststycke"/>
        <w:numPr>
          <w:ilvl w:val="0"/>
          <w:numId w:val="38"/>
        </w:numPr>
        <w:rPr>
          <w:lang w:val="sv-SE"/>
        </w:rPr>
      </w:pPr>
      <w:r>
        <w:rPr>
          <w:lang w:val="sv-SE"/>
        </w:rPr>
        <w:t xml:space="preserve">Om sjukhusapoteket drivs i </w:t>
      </w:r>
      <w:r w:rsidR="006E76EF">
        <w:rPr>
          <w:lang w:val="sv-SE"/>
        </w:rPr>
        <w:t>regionens</w:t>
      </w:r>
      <w:bookmarkStart w:id="18" w:name="_GoBack"/>
      <w:bookmarkEnd w:id="18"/>
      <w:r>
        <w:rPr>
          <w:lang w:val="sv-SE"/>
        </w:rPr>
        <w:t xml:space="preserve"> egen regi (inte av </w:t>
      </w:r>
      <w:r w:rsidR="0088653A">
        <w:rPr>
          <w:lang w:val="sv-SE"/>
        </w:rPr>
        <w:t>ett öppenvårdsapotek dvs. en extern</w:t>
      </w:r>
      <w:r>
        <w:rPr>
          <w:lang w:val="sv-SE"/>
        </w:rPr>
        <w:t xml:space="preserve"> aktör) så bedriver sjukhusapoteket inte detaljhandel.</w:t>
      </w:r>
    </w:p>
    <w:bookmarkEnd w:id="11"/>
    <w:p w14:paraId="0D1BAA9B" w14:textId="0BA46FDE" w:rsidR="00F768BD" w:rsidRPr="00AB660E" w:rsidRDefault="00BF2EFF" w:rsidP="006F2E8A">
      <w:pPr>
        <w:rPr>
          <w:rFonts w:asciiTheme="majorHAnsi" w:eastAsiaTheme="majorEastAsia" w:hAnsiTheme="majorHAnsi" w:cstheme="majorBidi"/>
          <w:b/>
          <w:bCs/>
          <w:sz w:val="32"/>
          <w:szCs w:val="28"/>
          <w:lang w:val="sv-SE"/>
        </w:rPr>
      </w:pPr>
      <w:r w:rsidRPr="00BC168B">
        <w:rPr>
          <w:lang w:val="sv-SE"/>
        </w:rPr>
        <w:t xml:space="preserve"> </w:t>
      </w:r>
      <w:r w:rsidR="00290A9B">
        <w:rPr>
          <w:lang w:val="sv-SE"/>
        </w:rPr>
        <w:t xml:space="preserve"> </w:t>
      </w:r>
    </w:p>
    <w:sectPr w:rsidR="00F768BD" w:rsidRPr="00AB660E" w:rsidSect="003B3D26">
      <w:headerReference w:type="default" r:id="rId11"/>
      <w:headerReference w:type="first" r:id="rId12"/>
      <w:footerReference w:type="first" r:id="rId13"/>
      <w:pgSz w:w="11907" w:h="16839" w:code="9"/>
      <w:pgMar w:top="2041" w:right="1644" w:bottom="1701" w:left="1928" w:header="79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F5374" w14:textId="77777777" w:rsidR="00BF5D25" w:rsidRDefault="00BF5D25" w:rsidP="006C72C1">
      <w:r>
        <w:separator/>
      </w:r>
    </w:p>
  </w:endnote>
  <w:endnote w:type="continuationSeparator" w:id="0">
    <w:p w14:paraId="7F8203AE" w14:textId="77777777" w:rsidR="00BF5D25" w:rsidRDefault="00BF5D25" w:rsidP="006C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6F1A" w14:textId="77777777" w:rsidR="00355D07" w:rsidRPr="00355D07" w:rsidRDefault="00355D07" w:rsidP="00355D07">
    <w:pPr>
      <w:pStyle w:val="Sidfot"/>
      <w:rPr>
        <w:b/>
        <w:bCs/>
        <w:lang w:val="sv-SE"/>
      </w:rPr>
    </w:pPr>
    <w:r w:rsidRPr="00355D07">
      <w:rPr>
        <w:b/>
        <w:bCs/>
        <w:lang w:val="sv-SE"/>
      </w:rPr>
      <w:t>Sveriges Kommuner och Regioner</w:t>
    </w:r>
  </w:p>
  <w:p w14:paraId="3AFE31AE" w14:textId="77777777" w:rsidR="00355D07" w:rsidRPr="00355D07" w:rsidRDefault="00355D07" w:rsidP="00355D07">
    <w:pPr>
      <w:pStyle w:val="Sidfot"/>
      <w:rPr>
        <w:lang w:val="sv-SE"/>
      </w:rPr>
    </w:pPr>
    <w:r w:rsidRPr="00355D07">
      <w:rPr>
        <w:lang w:val="sv-SE"/>
      </w:rPr>
      <w:t>info@skr.se, www.skr.se</w:t>
    </w:r>
  </w:p>
  <w:p w14:paraId="44C4B601" w14:textId="77777777" w:rsidR="00355D07" w:rsidRPr="00355D07" w:rsidRDefault="00355D07" w:rsidP="00355D07">
    <w:pPr>
      <w:pStyle w:val="Sidfot"/>
      <w:rPr>
        <w:lang w:val="sv-SE"/>
      </w:rPr>
    </w:pPr>
    <w:r w:rsidRPr="00355D07">
      <w:rPr>
        <w:i/>
        <w:iCs/>
        <w:lang w:val="sv-SE"/>
      </w:rPr>
      <w:t>Post:</w:t>
    </w:r>
    <w:r w:rsidRPr="00355D07">
      <w:rPr>
        <w:lang w:val="sv-SE"/>
      </w:rPr>
      <w:t xml:space="preserve"> 118 82 Stockholm </w:t>
    </w:r>
    <w:r w:rsidRPr="00355D07">
      <w:rPr>
        <w:i/>
        <w:iCs/>
        <w:lang w:val="sv-SE"/>
      </w:rPr>
      <w:t>Besök:</w:t>
    </w:r>
    <w:r w:rsidRPr="00355D07">
      <w:rPr>
        <w:lang w:val="sv-SE"/>
      </w:rPr>
      <w:t xml:space="preserve"> Hornsgatan 20</w:t>
    </w:r>
  </w:p>
  <w:p w14:paraId="510D318A" w14:textId="05FE0064" w:rsidR="0099106A" w:rsidRPr="00355D07" w:rsidRDefault="00355D07" w:rsidP="00355D07">
    <w:pPr>
      <w:pStyle w:val="Sidfot"/>
      <w:rPr>
        <w:lang w:val="sv-SE"/>
      </w:rPr>
    </w:pPr>
    <w:r w:rsidRPr="00355D07">
      <w:rPr>
        <w:i/>
        <w:iCs/>
        <w:lang w:val="sv-SE"/>
      </w:rPr>
      <w:t>Tfn:</w:t>
    </w:r>
    <w:r w:rsidRPr="00355D07">
      <w:rPr>
        <w:lang w:val="sv-SE"/>
      </w:rPr>
      <w:t xml:space="preserve"> 08-452 70 00 </w:t>
    </w:r>
    <w:proofErr w:type="spellStart"/>
    <w:r w:rsidRPr="00355D07">
      <w:rPr>
        <w:i/>
        <w:iCs/>
        <w:lang w:val="sv-SE"/>
      </w:rPr>
      <w:t>Org</w:t>
    </w:r>
    <w:proofErr w:type="spellEnd"/>
    <w:r w:rsidRPr="00355D07">
      <w:rPr>
        <w:i/>
        <w:iCs/>
        <w:lang w:val="sv-SE"/>
      </w:rPr>
      <w:t xml:space="preserve"> nr:</w:t>
    </w:r>
    <w:r w:rsidRPr="00355D07">
      <w:rPr>
        <w:lang w:val="sv-SE"/>
      </w:rPr>
      <w:t xml:space="preserve"> </w:t>
    </w:r>
    <w:proofErr w:type="gramStart"/>
    <w:r w:rsidRPr="00355D07">
      <w:rPr>
        <w:lang w:val="sv-SE"/>
      </w:rPr>
      <w:t>222000-0315</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3B2D" w14:textId="77777777" w:rsidR="00355D07" w:rsidRPr="00355D07" w:rsidRDefault="00355D07" w:rsidP="00355D07">
    <w:pPr>
      <w:pStyle w:val="Sidfot"/>
      <w:rPr>
        <w:b/>
        <w:bCs/>
        <w:lang w:val="sv-SE"/>
      </w:rPr>
    </w:pPr>
    <w:r w:rsidRPr="00355D07">
      <w:rPr>
        <w:b/>
        <w:bCs/>
        <w:lang w:val="sv-SE"/>
      </w:rPr>
      <w:t>Sveriges Kommuner och Regioner</w:t>
    </w:r>
  </w:p>
  <w:p w14:paraId="79AEF9B2" w14:textId="77777777" w:rsidR="00355D07" w:rsidRPr="00355D07" w:rsidRDefault="00355D07" w:rsidP="00355D07">
    <w:pPr>
      <w:pStyle w:val="Sidfot"/>
      <w:rPr>
        <w:lang w:val="sv-SE"/>
      </w:rPr>
    </w:pPr>
    <w:r w:rsidRPr="00355D07">
      <w:rPr>
        <w:lang w:val="sv-SE"/>
      </w:rPr>
      <w:t>info@skr.se, www.skr.se</w:t>
    </w:r>
  </w:p>
  <w:p w14:paraId="48AE2563" w14:textId="77777777" w:rsidR="00355D07" w:rsidRPr="00355D07" w:rsidRDefault="00355D07" w:rsidP="00355D07">
    <w:pPr>
      <w:pStyle w:val="Sidfot"/>
      <w:rPr>
        <w:lang w:val="sv-SE"/>
      </w:rPr>
    </w:pPr>
    <w:r w:rsidRPr="00355D07">
      <w:rPr>
        <w:i/>
        <w:iCs/>
        <w:lang w:val="sv-SE"/>
      </w:rPr>
      <w:t>Post:</w:t>
    </w:r>
    <w:r w:rsidRPr="00355D07">
      <w:rPr>
        <w:lang w:val="sv-SE"/>
      </w:rPr>
      <w:t xml:space="preserve"> 118 82 Stockholm </w:t>
    </w:r>
    <w:r w:rsidRPr="00355D07">
      <w:rPr>
        <w:i/>
        <w:iCs/>
        <w:lang w:val="sv-SE"/>
      </w:rPr>
      <w:t>Besök:</w:t>
    </w:r>
    <w:r w:rsidRPr="00355D07">
      <w:rPr>
        <w:lang w:val="sv-SE"/>
      </w:rPr>
      <w:t xml:space="preserve"> Hornsgatan 20</w:t>
    </w:r>
  </w:p>
  <w:p w14:paraId="48136464" w14:textId="3EFE71B0" w:rsidR="0099106A" w:rsidRPr="00355D07" w:rsidRDefault="00355D07" w:rsidP="00355D07">
    <w:pPr>
      <w:pStyle w:val="Sidfot"/>
      <w:rPr>
        <w:lang w:val="sv-SE"/>
      </w:rPr>
    </w:pPr>
    <w:r w:rsidRPr="00355D07">
      <w:rPr>
        <w:i/>
        <w:iCs/>
        <w:lang w:val="sv-SE"/>
      </w:rPr>
      <w:t>Tfn:</w:t>
    </w:r>
    <w:r w:rsidRPr="00355D07">
      <w:rPr>
        <w:lang w:val="sv-SE"/>
      </w:rPr>
      <w:t xml:space="preserve"> 08-452 70 00 </w:t>
    </w:r>
    <w:proofErr w:type="spellStart"/>
    <w:r w:rsidRPr="00355D07">
      <w:rPr>
        <w:i/>
        <w:iCs/>
        <w:lang w:val="sv-SE"/>
      </w:rPr>
      <w:t>Org</w:t>
    </w:r>
    <w:proofErr w:type="spellEnd"/>
    <w:r w:rsidRPr="00355D07">
      <w:rPr>
        <w:i/>
        <w:iCs/>
        <w:lang w:val="sv-SE"/>
      </w:rPr>
      <w:t xml:space="preserve"> nr:</w:t>
    </w:r>
    <w:r w:rsidRPr="00355D07">
      <w:rPr>
        <w:lang w:val="sv-SE"/>
      </w:rPr>
      <w:t xml:space="preserve"> </w:t>
    </w:r>
    <w:proofErr w:type="gramStart"/>
    <w:r w:rsidRPr="00355D07">
      <w:rPr>
        <w:lang w:val="sv-SE"/>
      </w:rPr>
      <w:t>222000-0315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C31A8" w14:textId="77777777" w:rsidR="00BF5D25" w:rsidRDefault="00BF5D25" w:rsidP="006C72C1">
      <w:r>
        <w:separator/>
      </w:r>
    </w:p>
  </w:footnote>
  <w:footnote w:type="continuationSeparator" w:id="0">
    <w:p w14:paraId="7EF78E9E" w14:textId="77777777" w:rsidR="00BF5D25" w:rsidRDefault="00BF5D25" w:rsidP="006C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2F4B" w14:textId="77777777" w:rsidR="0099106A" w:rsidRDefault="0099106A" w:rsidP="006C72C1">
    <w:pPr>
      <w:pStyle w:val="Logopositionstext"/>
    </w:pPr>
    <w:r>
      <w:rPr>
        <w:noProof/>
        <w:lang w:val="sv-SE" w:eastAsia="sv-SE"/>
      </w:rPr>
      <w:drawing>
        <wp:anchor distT="0" distB="0" distL="114300" distR="114300" simplePos="0" relativeHeight="251667456" behindDoc="0" locked="0" layoutInCell="1" allowOverlap="1" wp14:anchorId="61571617" wp14:editId="64F763D2">
          <wp:simplePos x="0" y="0"/>
          <wp:positionH relativeFrom="page">
            <wp:posOffset>756285</wp:posOffset>
          </wp:positionH>
          <wp:positionV relativeFrom="page">
            <wp:posOffset>431800</wp:posOffset>
          </wp:positionV>
          <wp:extent cx="1332000" cy="541680"/>
          <wp:effectExtent l="0" t="0" r="1905" b="0"/>
          <wp:wrapNone/>
          <wp:docPr id="24" name="Bildobjekt 24"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5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99106A" w14:paraId="1E966741" w14:textId="77777777" w:rsidTr="004C4C75">
      <w:trPr>
        <w:trHeight w:val="551"/>
      </w:trPr>
      <w:tc>
        <w:tcPr>
          <w:tcW w:w="4219" w:type="dxa"/>
        </w:tcPr>
        <w:p w14:paraId="11344450" w14:textId="77777777" w:rsidR="0099106A" w:rsidRDefault="0099106A" w:rsidP="006C72C1">
          <w:pPr>
            <w:pStyle w:val="Sidhuvud"/>
          </w:pPr>
        </w:p>
      </w:tc>
      <w:sdt>
        <w:sdtPr>
          <w:rPr>
            <w:szCs w:val="16"/>
          </w:rPr>
          <w:tag w:val="ccDatum"/>
          <w:id w:val="963232741"/>
          <w:placeholder>
            <w:docPart w:val="A6DEE19536384B87B1F02190687B3FC4"/>
          </w:placeholder>
          <w:showingPlcHdr/>
          <w:date>
            <w:dateFormat w:val="yyyy-MM-dd"/>
            <w:lid w:val="sv-SE"/>
            <w:storeMappedDataAs w:val="dateTime"/>
            <w:calendar w:val="gregorian"/>
          </w:date>
        </w:sdtPr>
        <w:sdtEndPr/>
        <w:sdtContent>
          <w:tc>
            <w:tcPr>
              <w:tcW w:w="2594" w:type="dxa"/>
            </w:tcPr>
            <w:p w14:paraId="1D2D727A" w14:textId="77777777" w:rsidR="0099106A" w:rsidRPr="00256E70" w:rsidRDefault="0099106A" w:rsidP="006C72C1">
              <w:pPr>
                <w:pStyle w:val="Sidhuvud"/>
                <w:rPr>
                  <w:b/>
                  <w:sz w:val="20"/>
                  <w:szCs w:val="20"/>
                  <w:lang w:val="sv-SE"/>
                </w:rPr>
              </w:pPr>
              <w:r w:rsidRPr="00256E70">
                <w:rPr>
                  <w:rStyle w:val="Platshllartext"/>
                  <w:lang w:val="sv-SE"/>
                </w:rPr>
                <w:t>Klicka här för att ange datum.</w:t>
              </w:r>
            </w:p>
          </w:tc>
        </w:sdtContent>
      </w:sdt>
      <w:tc>
        <w:tcPr>
          <w:tcW w:w="1680" w:type="dxa"/>
        </w:tcPr>
        <w:p w14:paraId="738D7BBF" w14:textId="77777777" w:rsidR="0099106A" w:rsidRPr="00256E70" w:rsidRDefault="0099106A" w:rsidP="006C72C1">
          <w:pPr>
            <w:pStyle w:val="Sidhuvud"/>
            <w:rPr>
              <w:lang w:val="sv-SE"/>
            </w:rPr>
          </w:pPr>
        </w:p>
        <w:p w14:paraId="15D14EE4" w14:textId="77777777" w:rsidR="0099106A" w:rsidRPr="00256E70" w:rsidRDefault="0099106A" w:rsidP="006C72C1">
          <w:pPr>
            <w:pStyle w:val="Sidhuvud"/>
            <w:rPr>
              <w:lang w:val="sv-SE"/>
            </w:rPr>
          </w:pPr>
        </w:p>
      </w:tc>
      <w:tc>
        <w:tcPr>
          <w:tcW w:w="1146" w:type="dxa"/>
        </w:tcPr>
        <w:p w14:paraId="19CC4816" w14:textId="583A75D4" w:rsidR="0099106A" w:rsidRDefault="0099106A" w:rsidP="006C72C1">
          <w:pPr>
            <w:pStyle w:val="Sidhuvud"/>
          </w:pPr>
          <w:r>
            <w:fldChar w:fldCharType="begin"/>
          </w:r>
          <w:r>
            <w:instrText xml:space="preserve"> PAGE  \* Arabic  \* MERGEFORMAT </w:instrText>
          </w:r>
          <w:r>
            <w:fldChar w:fldCharType="separate"/>
          </w:r>
          <w:r>
            <w:rPr>
              <w:noProof/>
            </w:rPr>
            <w:t>21</w:t>
          </w:r>
          <w:r>
            <w:fldChar w:fldCharType="end"/>
          </w:r>
          <w:r>
            <w:t xml:space="preserve"> (</w:t>
          </w:r>
          <w:r w:rsidR="004A38E3">
            <w:rPr>
              <w:noProof/>
            </w:rPr>
            <w:fldChar w:fldCharType="begin"/>
          </w:r>
          <w:r w:rsidR="004A38E3">
            <w:rPr>
              <w:noProof/>
            </w:rPr>
            <w:instrText xml:space="preserve"> NUMPAGES  \* Arabic  \* MERGEFORMAT </w:instrText>
          </w:r>
          <w:r w:rsidR="004A38E3">
            <w:rPr>
              <w:noProof/>
            </w:rPr>
            <w:fldChar w:fldCharType="separate"/>
          </w:r>
          <w:r w:rsidR="00EE725F">
            <w:rPr>
              <w:noProof/>
            </w:rPr>
            <w:t>5</w:t>
          </w:r>
          <w:r w:rsidR="004A38E3">
            <w:rPr>
              <w:noProof/>
            </w:rPr>
            <w:fldChar w:fldCharType="end"/>
          </w:r>
          <w:r>
            <w:t>)</w:t>
          </w:r>
        </w:p>
        <w:p w14:paraId="4CF643DE" w14:textId="77777777" w:rsidR="0099106A" w:rsidRDefault="0099106A" w:rsidP="006C72C1">
          <w:pPr>
            <w:pStyle w:val="Sidhuvud"/>
          </w:pPr>
        </w:p>
      </w:tc>
    </w:tr>
    <w:tr w:rsidR="0099106A" w14:paraId="08FEDD82" w14:textId="77777777" w:rsidTr="004C4C75">
      <w:trPr>
        <w:trHeight w:val="113"/>
      </w:trPr>
      <w:tc>
        <w:tcPr>
          <w:tcW w:w="4219" w:type="dxa"/>
        </w:tcPr>
        <w:p w14:paraId="0B03E6A8" w14:textId="77777777" w:rsidR="0099106A" w:rsidRPr="00A0161D" w:rsidRDefault="0099106A" w:rsidP="006C72C1">
          <w:pPr>
            <w:pStyle w:val="Sidhuvud"/>
          </w:pPr>
        </w:p>
      </w:tc>
      <w:tc>
        <w:tcPr>
          <w:tcW w:w="2594" w:type="dxa"/>
        </w:tcPr>
        <w:p w14:paraId="2FB47DCB" w14:textId="77777777" w:rsidR="0099106A" w:rsidRPr="00A0161D" w:rsidRDefault="0099106A" w:rsidP="006C72C1">
          <w:pPr>
            <w:pStyle w:val="Sidhuvud"/>
          </w:pPr>
        </w:p>
      </w:tc>
      <w:tc>
        <w:tcPr>
          <w:tcW w:w="1680" w:type="dxa"/>
        </w:tcPr>
        <w:p w14:paraId="3A4AA884" w14:textId="77777777" w:rsidR="0099106A" w:rsidRPr="00A0161D" w:rsidRDefault="0099106A" w:rsidP="006C72C1">
          <w:pPr>
            <w:pStyle w:val="Sidhuvud"/>
          </w:pPr>
        </w:p>
      </w:tc>
      <w:tc>
        <w:tcPr>
          <w:tcW w:w="1146" w:type="dxa"/>
        </w:tcPr>
        <w:p w14:paraId="5D2FACA3" w14:textId="77777777" w:rsidR="0099106A" w:rsidRPr="00A0161D" w:rsidRDefault="0099106A" w:rsidP="006C72C1">
          <w:pPr>
            <w:pStyle w:val="Sidhuvud"/>
          </w:pPr>
        </w:p>
      </w:tc>
    </w:tr>
    <w:tr w:rsidR="0099106A" w14:paraId="41126B23" w14:textId="77777777" w:rsidTr="004C4C75">
      <w:trPr>
        <w:trHeight w:val="567"/>
      </w:trPr>
      <w:tc>
        <w:tcPr>
          <w:tcW w:w="4219" w:type="dxa"/>
        </w:tcPr>
        <w:p w14:paraId="3484741B" w14:textId="77777777" w:rsidR="0099106A" w:rsidRDefault="0099106A" w:rsidP="006C72C1">
          <w:pPr>
            <w:pStyle w:val="Sidhuvud"/>
          </w:pPr>
        </w:p>
      </w:tc>
      <w:tc>
        <w:tcPr>
          <w:tcW w:w="2594" w:type="dxa"/>
        </w:tcPr>
        <w:p w14:paraId="58670C45" w14:textId="77777777" w:rsidR="0099106A" w:rsidRPr="008377EE" w:rsidRDefault="0099106A" w:rsidP="006C72C1">
          <w:pPr>
            <w:pStyle w:val="Sidhuvud"/>
          </w:pPr>
        </w:p>
      </w:tc>
      <w:tc>
        <w:tcPr>
          <w:tcW w:w="1680" w:type="dxa"/>
        </w:tcPr>
        <w:p w14:paraId="044E9274" w14:textId="77777777" w:rsidR="0099106A" w:rsidRDefault="0099106A" w:rsidP="006C72C1">
          <w:pPr>
            <w:pStyle w:val="Sidhuvud"/>
          </w:pPr>
        </w:p>
        <w:p w14:paraId="55552862" w14:textId="77777777" w:rsidR="0099106A" w:rsidRDefault="0099106A" w:rsidP="006C72C1">
          <w:pPr>
            <w:pStyle w:val="Sidhuvud"/>
          </w:pPr>
        </w:p>
      </w:tc>
      <w:tc>
        <w:tcPr>
          <w:tcW w:w="1146" w:type="dxa"/>
        </w:tcPr>
        <w:p w14:paraId="3EFB12F1" w14:textId="77777777" w:rsidR="0099106A" w:rsidRDefault="0099106A" w:rsidP="006C72C1">
          <w:pPr>
            <w:pStyle w:val="Sidhuvud"/>
          </w:pPr>
        </w:p>
      </w:tc>
    </w:tr>
  </w:tbl>
  <w:p w14:paraId="7AA4F168" w14:textId="77777777" w:rsidR="0099106A" w:rsidRDefault="0099106A" w:rsidP="006C72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D656" w14:textId="1299CEB2" w:rsidR="0099106A" w:rsidRPr="000062C8" w:rsidRDefault="00355D07" w:rsidP="006C72C1">
    <w:pPr>
      <w:pStyle w:val="Logopositionstext"/>
    </w:pPr>
    <w:r>
      <w:rPr>
        <w:noProof/>
        <w:lang w:eastAsia="sv-SE"/>
      </w:rPr>
      <w:drawing>
        <wp:anchor distT="0" distB="0" distL="114300" distR="114300" simplePos="0" relativeHeight="251662335" behindDoc="0" locked="1" layoutInCell="1" allowOverlap="1" wp14:anchorId="1E5F0404" wp14:editId="3E20FD14">
          <wp:simplePos x="0" y="0"/>
          <wp:positionH relativeFrom="page">
            <wp:posOffset>757767</wp:posOffset>
          </wp:positionH>
          <wp:positionV relativeFrom="page">
            <wp:posOffset>431800</wp:posOffset>
          </wp:positionV>
          <wp:extent cx="1314000" cy="543600"/>
          <wp:effectExtent l="0" t="0" r="635" b="8890"/>
          <wp:wrapNone/>
          <wp:docPr id="30" name="Bildobjekt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375"/>
      <w:gridCol w:w="1451"/>
    </w:tblGrid>
    <w:tr w:rsidR="0099106A" w14:paraId="4BD7EA5C" w14:textId="77777777" w:rsidTr="004C4C75">
      <w:trPr>
        <w:trHeight w:val="551"/>
      </w:trPr>
      <w:tc>
        <w:tcPr>
          <w:tcW w:w="4219" w:type="dxa"/>
        </w:tcPr>
        <w:p w14:paraId="406550BF" w14:textId="77777777" w:rsidR="0099106A" w:rsidRDefault="0099106A" w:rsidP="006C72C1">
          <w:pPr>
            <w:pStyle w:val="Sidhuvud"/>
          </w:pPr>
        </w:p>
      </w:tc>
      <w:tc>
        <w:tcPr>
          <w:tcW w:w="2594" w:type="dxa"/>
        </w:tcPr>
        <w:p w14:paraId="09D78F60" w14:textId="77777777" w:rsidR="0099106A" w:rsidRPr="0039124C" w:rsidRDefault="0099106A" w:rsidP="006C72C1">
          <w:pPr>
            <w:pStyle w:val="Sidhuvud"/>
          </w:pPr>
        </w:p>
      </w:tc>
      <w:tc>
        <w:tcPr>
          <w:tcW w:w="1375" w:type="dxa"/>
        </w:tcPr>
        <w:p w14:paraId="2DA3FD24" w14:textId="77777777" w:rsidR="0099106A" w:rsidRDefault="0099106A" w:rsidP="006C72C1">
          <w:pPr>
            <w:pStyle w:val="Sidhuvud"/>
          </w:pPr>
        </w:p>
      </w:tc>
      <w:tc>
        <w:tcPr>
          <w:tcW w:w="1451" w:type="dxa"/>
        </w:tcPr>
        <w:p w14:paraId="07330873" w14:textId="77777777" w:rsidR="0099106A" w:rsidRDefault="0099106A" w:rsidP="006C72C1">
          <w:pPr>
            <w:pStyle w:val="Sidhuvud"/>
          </w:pPr>
        </w:p>
      </w:tc>
    </w:tr>
    <w:tr w:rsidR="0099106A" w14:paraId="034F7D33" w14:textId="77777777" w:rsidTr="004C4C75">
      <w:trPr>
        <w:trHeight w:val="113"/>
      </w:trPr>
      <w:tc>
        <w:tcPr>
          <w:tcW w:w="4219" w:type="dxa"/>
        </w:tcPr>
        <w:p w14:paraId="3546A94F" w14:textId="77777777" w:rsidR="0099106A" w:rsidRPr="00935F84" w:rsidRDefault="0099106A" w:rsidP="006C72C1">
          <w:pPr>
            <w:pStyle w:val="Sidhuvud"/>
          </w:pPr>
        </w:p>
      </w:tc>
      <w:tc>
        <w:tcPr>
          <w:tcW w:w="2594" w:type="dxa"/>
        </w:tcPr>
        <w:p w14:paraId="72DA0606" w14:textId="77777777" w:rsidR="0099106A" w:rsidRPr="00935F84" w:rsidRDefault="0099106A" w:rsidP="006C72C1">
          <w:pPr>
            <w:pStyle w:val="Sidhuvud"/>
          </w:pPr>
        </w:p>
      </w:tc>
      <w:tc>
        <w:tcPr>
          <w:tcW w:w="1375" w:type="dxa"/>
        </w:tcPr>
        <w:p w14:paraId="31261B94" w14:textId="77777777" w:rsidR="0099106A" w:rsidRPr="00935F84" w:rsidRDefault="0099106A" w:rsidP="006C72C1">
          <w:pPr>
            <w:pStyle w:val="Sidhuvud"/>
          </w:pPr>
        </w:p>
      </w:tc>
      <w:tc>
        <w:tcPr>
          <w:tcW w:w="1451" w:type="dxa"/>
        </w:tcPr>
        <w:p w14:paraId="1DFCB8EF" w14:textId="77777777" w:rsidR="0099106A" w:rsidRPr="00935F84" w:rsidRDefault="0099106A" w:rsidP="006C72C1">
          <w:pPr>
            <w:pStyle w:val="Sidhuvud"/>
          </w:pPr>
        </w:p>
      </w:tc>
    </w:tr>
    <w:tr w:rsidR="0099106A" w14:paraId="64C66C64" w14:textId="77777777" w:rsidTr="004C4C75">
      <w:trPr>
        <w:trHeight w:val="397"/>
      </w:trPr>
      <w:tc>
        <w:tcPr>
          <w:tcW w:w="4219" w:type="dxa"/>
        </w:tcPr>
        <w:p w14:paraId="1B82AEDF" w14:textId="77777777" w:rsidR="0099106A" w:rsidRDefault="0099106A" w:rsidP="006C72C1">
          <w:pPr>
            <w:pStyle w:val="Sidhuvud"/>
          </w:pPr>
        </w:p>
      </w:tc>
      <w:tc>
        <w:tcPr>
          <w:tcW w:w="2594" w:type="dxa"/>
        </w:tcPr>
        <w:p w14:paraId="7F7B7455" w14:textId="77777777" w:rsidR="0099106A" w:rsidRPr="00935F84" w:rsidRDefault="0099106A" w:rsidP="006C72C1">
          <w:pPr>
            <w:pStyle w:val="Sidhuvud"/>
          </w:pPr>
        </w:p>
      </w:tc>
      <w:tc>
        <w:tcPr>
          <w:tcW w:w="1375" w:type="dxa"/>
        </w:tcPr>
        <w:p w14:paraId="3E2AD11F" w14:textId="77777777" w:rsidR="0099106A" w:rsidRDefault="0099106A" w:rsidP="006C72C1">
          <w:pPr>
            <w:pStyle w:val="Sidhuvud"/>
          </w:pPr>
        </w:p>
      </w:tc>
      <w:tc>
        <w:tcPr>
          <w:tcW w:w="1451" w:type="dxa"/>
        </w:tcPr>
        <w:p w14:paraId="0BA57000" w14:textId="77777777" w:rsidR="0099106A" w:rsidRDefault="0099106A" w:rsidP="006C72C1">
          <w:pPr>
            <w:pStyle w:val="Sidhuvud"/>
          </w:pPr>
        </w:p>
      </w:tc>
    </w:tr>
  </w:tbl>
  <w:p w14:paraId="2B39219B" w14:textId="77777777" w:rsidR="0099106A" w:rsidRDefault="0099106A" w:rsidP="006C72C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233E" w14:textId="22E3331F" w:rsidR="0099106A" w:rsidRDefault="00355D07" w:rsidP="006C72C1">
    <w:pPr>
      <w:pStyle w:val="Logopositionstext"/>
    </w:pPr>
    <w:r>
      <w:rPr>
        <w:noProof/>
        <w:lang w:eastAsia="sv-SE"/>
      </w:rPr>
      <w:drawing>
        <wp:anchor distT="0" distB="0" distL="114300" distR="114300" simplePos="0" relativeHeight="251660285" behindDoc="0" locked="1" layoutInCell="1" allowOverlap="1" wp14:anchorId="30D1CC78" wp14:editId="3414F40C">
          <wp:simplePos x="0" y="0"/>
          <wp:positionH relativeFrom="page">
            <wp:posOffset>757767</wp:posOffset>
          </wp:positionH>
          <wp:positionV relativeFrom="page">
            <wp:posOffset>431800</wp:posOffset>
          </wp:positionV>
          <wp:extent cx="1314000" cy="543600"/>
          <wp:effectExtent l="0" t="0" r="635" b="8890"/>
          <wp:wrapNone/>
          <wp:docPr id="2" name="Bildobjekt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99106A" w14:paraId="09E21DA1" w14:textId="77777777" w:rsidTr="004C4C75">
      <w:trPr>
        <w:trHeight w:val="551"/>
      </w:trPr>
      <w:tc>
        <w:tcPr>
          <w:tcW w:w="4219" w:type="dxa"/>
        </w:tcPr>
        <w:p w14:paraId="0268CA48" w14:textId="77777777" w:rsidR="0099106A" w:rsidRDefault="0099106A" w:rsidP="006C72C1">
          <w:pPr>
            <w:pStyle w:val="Sidhuvud"/>
          </w:pPr>
        </w:p>
      </w:tc>
      <w:sdt>
        <w:sdtPr>
          <w:rPr>
            <w:szCs w:val="16"/>
          </w:rPr>
          <w:tag w:val="ccDatum"/>
          <w:id w:val="-1261765283"/>
          <w:placeholder>
            <w:docPart w:val="A6DEE19536384B87B1F02190687B3FC4"/>
          </w:placeholder>
          <w:showingPlcHdr/>
          <w:date>
            <w:dateFormat w:val="yyyy-MM-dd"/>
            <w:lid w:val="sv-SE"/>
            <w:storeMappedDataAs w:val="dateTime"/>
            <w:calendar w:val="gregorian"/>
          </w:date>
        </w:sdtPr>
        <w:sdtEndPr/>
        <w:sdtContent>
          <w:tc>
            <w:tcPr>
              <w:tcW w:w="2594" w:type="dxa"/>
            </w:tcPr>
            <w:p w14:paraId="0924EDF2" w14:textId="77777777" w:rsidR="0099106A" w:rsidRPr="00256E70" w:rsidRDefault="0099106A" w:rsidP="006C72C1">
              <w:pPr>
                <w:pStyle w:val="Sidhuvud"/>
                <w:rPr>
                  <w:b/>
                  <w:sz w:val="20"/>
                  <w:szCs w:val="20"/>
                  <w:lang w:val="sv-SE"/>
                </w:rPr>
              </w:pPr>
              <w:r w:rsidRPr="00256E70">
                <w:rPr>
                  <w:rStyle w:val="Platshllartext"/>
                  <w:lang w:val="sv-SE"/>
                </w:rPr>
                <w:t>Klicka här för att ange datum.</w:t>
              </w:r>
            </w:p>
          </w:tc>
        </w:sdtContent>
      </w:sdt>
      <w:tc>
        <w:tcPr>
          <w:tcW w:w="1680" w:type="dxa"/>
        </w:tcPr>
        <w:p w14:paraId="68C922D3" w14:textId="77777777" w:rsidR="0099106A" w:rsidRPr="00256E70" w:rsidRDefault="0099106A" w:rsidP="006C72C1">
          <w:pPr>
            <w:pStyle w:val="Sidhuvud"/>
            <w:rPr>
              <w:lang w:val="sv-SE"/>
            </w:rPr>
          </w:pPr>
        </w:p>
        <w:p w14:paraId="0749D52F" w14:textId="77777777" w:rsidR="0099106A" w:rsidRPr="00256E70" w:rsidRDefault="0099106A" w:rsidP="006C72C1">
          <w:pPr>
            <w:pStyle w:val="Sidhuvud"/>
            <w:rPr>
              <w:lang w:val="sv-SE"/>
            </w:rPr>
          </w:pPr>
        </w:p>
      </w:tc>
      <w:tc>
        <w:tcPr>
          <w:tcW w:w="1146" w:type="dxa"/>
        </w:tcPr>
        <w:p w14:paraId="36841CC7" w14:textId="3025131C" w:rsidR="0099106A" w:rsidRDefault="0099106A" w:rsidP="006C72C1">
          <w:pPr>
            <w:pStyle w:val="Sidhuvud"/>
          </w:pPr>
          <w:r>
            <w:fldChar w:fldCharType="begin"/>
          </w:r>
          <w:r>
            <w:instrText xml:space="preserve"> PAGE  \* Arabic  \* MERGEFORMAT </w:instrText>
          </w:r>
          <w:r>
            <w:fldChar w:fldCharType="separate"/>
          </w:r>
          <w:r w:rsidR="00466430">
            <w:rPr>
              <w:noProof/>
            </w:rPr>
            <w:t>6</w:t>
          </w:r>
          <w:r>
            <w:fldChar w:fldCharType="end"/>
          </w:r>
          <w:r>
            <w:t xml:space="preserve"> (</w:t>
          </w:r>
          <w:r w:rsidR="004A38E3">
            <w:rPr>
              <w:noProof/>
            </w:rPr>
            <w:fldChar w:fldCharType="begin"/>
          </w:r>
          <w:r w:rsidR="004A38E3">
            <w:rPr>
              <w:noProof/>
            </w:rPr>
            <w:instrText xml:space="preserve"> NUMPAGES  \* Arabic  \* MERGEFORMAT </w:instrText>
          </w:r>
          <w:r w:rsidR="004A38E3">
            <w:rPr>
              <w:noProof/>
            </w:rPr>
            <w:fldChar w:fldCharType="separate"/>
          </w:r>
          <w:r w:rsidR="00466430">
            <w:rPr>
              <w:noProof/>
            </w:rPr>
            <w:t>9</w:t>
          </w:r>
          <w:r w:rsidR="004A38E3">
            <w:rPr>
              <w:noProof/>
            </w:rPr>
            <w:fldChar w:fldCharType="end"/>
          </w:r>
          <w:r>
            <w:t>)</w:t>
          </w:r>
        </w:p>
        <w:p w14:paraId="0550DAAF" w14:textId="77777777" w:rsidR="0099106A" w:rsidRDefault="0099106A" w:rsidP="006C72C1">
          <w:pPr>
            <w:pStyle w:val="Sidhuvud"/>
          </w:pPr>
        </w:p>
      </w:tc>
    </w:tr>
    <w:tr w:rsidR="0099106A" w14:paraId="1ABF48D2" w14:textId="77777777" w:rsidTr="004C4C75">
      <w:trPr>
        <w:trHeight w:val="113"/>
      </w:trPr>
      <w:tc>
        <w:tcPr>
          <w:tcW w:w="4219" w:type="dxa"/>
        </w:tcPr>
        <w:p w14:paraId="429769DA" w14:textId="77777777" w:rsidR="0099106A" w:rsidRPr="00A0161D" w:rsidRDefault="0099106A" w:rsidP="006C72C1">
          <w:pPr>
            <w:pStyle w:val="Sidhuvud"/>
          </w:pPr>
        </w:p>
      </w:tc>
      <w:tc>
        <w:tcPr>
          <w:tcW w:w="2594" w:type="dxa"/>
        </w:tcPr>
        <w:p w14:paraId="45C4AB29" w14:textId="77777777" w:rsidR="0099106A" w:rsidRPr="00A0161D" w:rsidRDefault="0099106A" w:rsidP="006C72C1">
          <w:pPr>
            <w:pStyle w:val="Sidhuvud"/>
          </w:pPr>
        </w:p>
      </w:tc>
      <w:tc>
        <w:tcPr>
          <w:tcW w:w="1680" w:type="dxa"/>
        </w:tcPr>
        <w:p w14:paraId="24E70B01" w14:textId="77777777" w:rsidR="0099106A" w:rsidRPr="00A0161D" w:rsidRDefault="0099106A" w:rsidP="006C72C1">
          <w:pPr>
            <w:pStyle w:val="Sidhuvud"/>
          </w:pPr>
        </w:p>
      </w:tc>
      <w:tc>
        <w:tcPr>
          <w:tcW w:w="1146" w:type="dxa"/>
        </w:tcPr>
        <w:p w14:paraId="4E9DE74D" w14:textId="77777777" w:rsidR="0099106A" w:rsidRPr="00A0161D" w:rsidRDefault="0099106A" w:rsidP="006C72C1">
          <w:pPr>
            <w:pStyle w:val="Sidhuvud"/>
          </w:pPr>
        </w:p>
      </w:tc>
    </w:tr>
    <w:tr w:rsidR="0099106A" w14:paraId="74218E12" w14:textId="77777777" w:rsidTr="004C4C75">
      <w:trPr>
        <w:trHeight w:val="567"/>
      </w:trPr>
      <w:tc>
        <w:tcPr>
          <w:tcW w:w="4219" w:type="dxa"/>
        </w:tcPr>
        <w:p w14:paraId="37595D95" w14:textId="77777777" w:rsidR="0099106A" w:rsidRDefault="0099106A" w:rsidP="006C72C1">
          <w:pPr>
            <w:pStyle w:val="Sidhuvud"/>
          </w:pPr>
        </w:p>
      </w:tc>
      <w:tc>
        <w:tcPr>
          <w:tcW w:w="2594" w:type="dxa"/>
        </w:tcPr>
        <w:p w14:paraId="7A67E6EE" w14:textId="77777777" w:rsidR="0099106A" w:rsidRPr="008377EE" w:rsidRDefault="0099106A" w:rsidP="006C72C1">
          <w:pPr>
            <w:pStyle w:val="Sidhuvud"/>
          </w:pPr>
        </w:p>
      </w:tc>
      <w:tc>
        <w:tcPr>
          <w:tcW w:w="1680" w:type="dxa"/>
        </w:tcPr>
        <w:p w14:paraId="7F133570" w14:textId="77777777" w:rsidR="0099106A" w:rsidRDefault="0099106A" w:rsidP="006C72C1">
          <w:pPr>
            <w:pStyle w:val="Sidhuvud"/>
          </w:pPr>
        </w:p>
        <w:p w14:paraId="1EF608FE" w14:textId="77777777" w:rsidR="0099106A" w:rsidRDefault="0099106A" w:rsidP="006C72C1">
          <w:pPr>
            <w:pStyle w:val="Sidhuvud"/>
          </w:pPr>
        </w:p>
      </w:tc>
      <w:tc>
        <w:tcPr>
          <w:tcW w:w="1146" w:type="dxa"/>
        </w:tcPr>
        <w:p w14:paraId="5FC3C320" w14:textId="77777777" w:rsidR="0099106A" w:rsidRDefault="0099106A" w:rsidP="006C72C1">
          <w:pPr>
            <w:pStyle w:val="Sidhuvud"/>
          </w:pPr>
        </w:p>
      </w:tc>
    </w:tr>
  </w:tbl>
  <w:p w14:paraId="46543483" w14:textId="77777777" w:rsidR="0099106A" w:rsidRDefault="0099106A" w:rsidP="006C72C1">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2171" w14:textId="156DF973" w:rsidR="0099106A" w:rsidRPr="000062C8" w:rsidRDefault="00355D07" w:rsidP="006C72C1">
    <w:pPr>
      <w:pStyle w:val="Logopositionstext"/>
    </w:pPr>
    <w:r>
      <w:rPr>
        <w:noProof/>
        <w:lang w:eastAsia="sv-SE"/>
      </w:rPr>
      <w:drawing>
        <wp:anchor distT="0" distB="0" distL="114300" distR="114300" simplePos="0" relativeHeight="251661310" behindDoc="0" locked="1" layoutInCell="1" allowOverlap="1" wp14:anchorId="4CB66448" wp14:editId="37B0D1D0">
          <wp:simplePos x="0" y="0"/>
          <wp:positionH relativeFrom="page">
            <wp:posOffset>757767</wp:posOffset>
          </wp:positionH>
          <wp:positionV relativeFrom="page">
            <wp:posOffset>431800</wp:posOffset>
          </wp:positionV>
          <wp:extent cx="1314000" cy="543600"/>
          <wp:effectExtent l="0" t="0" r="635" b="8890"/>
          <wp:wrapNone/>
          <wp:docPr id="1" name="Bildobjek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375"/>
      <w:gridCol w:w="1451"/>
    </w:tblGrid>
    <w:tr w:rsidR="0099106A" w14:paraId="4225761C" w14:textId="77777777" w:rsidTr="004C4C75">
      <w:trPr>
        <w:trHeight w:val="551"/>
      </w:trPr>
      <w:tc>
        <w:tcPr>
          <w:tcW w:w="4219" w:type="dxa"/>
        </w:tcPr>
        <w:p w14:paraId="5F0AEA74" w14:textId="77777777" w:rsidR="0099106A" w:rsidRDefault="0099106A" w:rsidP="006C72C1">
          <w:pPr>
            <w:pStyle w:val="Sidhuvud"/>
          </w:pPr>
        </w:p>
      </w:tc>
      <w:tc>
        <w:tcPr>
          <w:tcW w:w="2594" w:type="dxa"/>
        </w:tcPr>
        <w:p w14:paraId="40D14E77" w14:textId="77777777" w:rsidR="0099106A" w:rsidRPr="0039124C" w:rsidRDefault="0099106A" w:rsidP="006C72C1">
          <w:pPr>
            <w:pStyle w:val="Sidhuvud"/>
          </w:pPr>
        </w:p>
      </w:tc>
      <w:tc>
        <w:tcPr>
          <w:tcW w:w="1375" w:type="dxa"/>
        </w:tcPr>
        <w:p w14:paraId="38BBFB68" w14:textId="77777777" w:rsidR="0099106A" w:rsidRDefault="0099106A" w:rsidP="006C72C1">
          <w:pPr>
            <w:pStyle w:val="Sidhuvud"/>
          </w:pPr>
        </w:p>
      </w:tc>
      <w:tc>
        <w:tcPr>
          <w:tcW w:w="1451" w:type="dxa"/>
        </w:tcPr>
        <w:p w14:paraId="1EA885E5" w14:textId="77777777" w:rsidR="0099106A" w:rsidRDefault="0099106A" w:rsidP="006C72C1">
          <w:pPr>
            <w:pStyle w:val="Sidhuvud"/>
          </w:pPr>
        </w:p>
      </w:tc>
    </w:tr>
    <w:tr w:rsidR="0099106A" w14:paraId="1F0702CE" w14:textId="77777777" w:rsidTr="004C4C75">
      <w:trPr>
        <w:trHeight w:val="113"/>
      </w:trPr>
      <w:tc>
        <w:tcPr>
          <w:tcW w:w="4219" w:type="dxa"/>
        </w:tcPr>
        <w:p w14:paraId="3230FACC" w14:textId="77777777" w:rsidR="0099106A" w:rsidRPr="00935F84" w:rsidRDefault="0099106A" w:rsidP="006C72C1">
          <w:pPr>
            <w:pStyle w:val="Sidhuvud"/>
          </w:pPr>
        </w:p>
      </w:tc>
      <w:tc>
        <w:tcPr>
          <w:tcW w:w="2594" w:type="dxa"/>
        </w:tcPr>
        <w:p w14:paraId="1C1229CC" w14:textId="77777777" w:rsidR="0099106A" w:rsidRPr="00935F84" w:rsidRDefault="0099106A" w:rsidP="006C72C1">
          <w:pPr>
            <w:pStyle w:val="Sidhuvud"/>
          </w:pPr>
        </w:p>
      </w:tc>
      <w:tc>
        <w:tcPr>
          <w:tcW w:w="1375" w:type="dxa"/>
        </w:tcPr>
        <w:p w14:paraId="7FDA27BC" w14:textId="77777777" w:rsidR="0099106A" w:rsidRPr="00935F84" w:rsidRDefault="0099106A" w:rsidP="006C72C1">
          <w:pPr>
            <w:pStyle w:val="Sidhuvud"/>
          </w:pPr>
        </w:p>
      </w:tc>
      <w:tc>
        <w:tcPr>
          <w:tcW w:w="1451" w:type="dxa"/>
        </w:tcPr>
        <w:p w14:paraId="6F335313" w14:textId="77777777" w:rsidR="0099106A" w:rsidRPr="00935F84" w:rsidRDefault="0099106A" w:rsidP="006C72C1">
          <w:pPr>
            <w:pStyle w:val="Sidhuvud"/>
          </w:pPr>
        </w:p>
      </w:tc>
    </w:tr>
    <w:tr w:rsidR="0099106A" w14:paraId="39D6D5A7" w14:textId="77777777" w:rsidTr="004C4C75">
      <w:trPr>
        <w:trHeight w:val="397"/>
      </w:trPr>
      <w:tc>
        <w:tcPr>
          <w:tcW w:w="4219" w:type="dxa"/>
        </w:tcPr>
        <w:p w14:paraId="6B0358E6" w14:textId="77777777" w:rsidR="0099106A" w:rsidRDefault="0099106A" w:rsidP="006C72C1">
          <w:pPr>
            <w:pStyle w:val="Sidhuvud"/>
          </w:pPr>
        </w:p>
      </w:tc>
      <w:tc>
        <w:tcPr>
          <w:tcW w:w="2594" w:type="dxa"/>
        </w:tcPr>
        <w:p w14:paraId="7A765501" w14:textId="77777777" w:rsidR="0099106A" w:rsidRPr="00935F84" w:rsidRDefault="0099106A" w:rsidP="006C72C1">
          <w:pPr>
            <w:pStyle w:val="Sidhuvud"/>
          </w:pPr>
        </w:p>
      </w:tc>
      <w:tc>
        <w:tcPr>
          <w:tcW w:w="1375" w:type="dxa"/>
        </w:tcPr>
        <w:p w14:paraId="28A80578" w14:textId="77777777" w:rsidR="0099106A" w:rsidRDefault="0099106A" w:rsidP="006C72C1">
          <w:pPr>
            <w:pStyle w:val="Sidhuvud"/>
          </w:pPr>
        </w:p>
      </w:tc>
      <w:tc>
        <w:tcPr>
          <w:tcW w:w="1451" w:type="dxa"/>
        </w:tcPr>
        <w:p w14:paraId="50E69B0B" w14:textId="77777777" w:rsidR="0099106A" w:rsidRDefault="0099106A" w:rsidP="006C72C1">
          <w:pPr>
            <w:pStyle w:val="Sidhuvud"/>
          </w:pPr>
        </w:p>
      </w:tc>
    </w:tr>
  </w:tbl>
  <w:p w14:paraId="01CF4DA6" w14:textId="77777777" w:rsidR="0099106A" w:rsidRDefault="0099106A" w:rsidP="006C72C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DB"/>
    <w:multiLevelType w:val="hybridMultilevel"/>
    <w:tmpl w:val="6E8C70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E1023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16E457A3"/>
    <w:multiLevelType w:val="hybridMultilevel"/>
    <w:tmpl w:val="950EDA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7F05ED"/>
    <w:multiLevelType w:val="hybridMultilevel"/>
    <w:tmpl w:val="0CFEE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D17263"/>
    <w:multiLevelType w:val="hybridMultilevel"/>
    <w:tmpl w:val="7C5C5228"/>
    <w:lvl w:ilvl="0" w:tplc="FF40BE3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620455"/>
    <w:multiLevelType w:val="hybridMultilevel"/>
    <w:tmpl w:val="D1C649E4"/>
    <w:lvl w:ilvl="0" w:tplc="3FBED292">
      <w:start w:val="1"/>
      <w:numFmt w:val="bullet"/>
      <w:lvlText w:val=""/>
      <w:lvlJc w:val="left"/>
      <w:pPr>
        <w:tabs>
          <w:tab w:val="num" w:pos="720"/>
        </w:tabs>
        <w:ind w:left="720" w:hanging="360"/>
      </w:pPr>
      <w:rPr>
        <w:rFonts w:ascii="Wingdings" w:hAnsi="Wingdings" w:hint="default"/>
      </w:rPr>
    </w:lvl>
    <w:lvl w:ilvl="1" w:tplc="AD8A1622" w:tentative="1">
      <w:start w:val="1"/>
      <w:numFmt w:val="bullet"/>
      <w:lvlText w:val=""/>
      <w:lvlJc w:val="left"/>
      <w:pPr>
        <w:tabs>
          <w:tab w:val="num" w:pos="1440"/>
        </w:tabs>
        <w:ind w:left="1440" w:hanging="360"/>
      </w:pPr>
      <w:rPr>
        <w:rFonts w:ascii="Wingdings" w:hAnsi="Wingdings" w:hint="default"/>
      </w:rPr>
    </w:lvl>
    <w:lvl w:ilvl="2" w:tplc="84703FB6" w:tentative="1">
      <w:start w:val="1"/>
      <w:numFmt w:val="bullet"/>
      <w:lvlText w:val=""/>
      <w:lvlJc w:val="left"/>
      <w:pPr>
        <w:tabs>
          <w:tab w:val="num" w:pos="2160"/>
        </w:tabs>
        <w:ind w:left="2160" w:hanging="360"/>
      </w:pPr>
      <w:rPr>
        <w:rFonts w:ascii="Wingdings" w:hAnsi="Wingdings" w:hint="default"/>
      </w:rPr>
    </w:lvl>
    <w:lvl w:ilvl="3" w:tplc="9AAC1E92" w:tentative="1">
      <w:start w:val="1"/>
      <w:numFmt w:val="bullet"/>
      <w:lvlText w:val=""/>
      <w:lvlJc w:val="left"/>
      <w:pPr>
        <w:tabs>
          <w:tab w:val="num" w:pos="2880"/>
        </w:tabs>
        <w:ind w:left="2880" w:hanging="360"/>
      </w:pPr>
      <w:rPr>
        <w:rFonts w:ascii="Wingdings" w:hAnsi="Wingdings" w:hint="default"/>
      </w:rPr>
    </w:lvl>
    <w:lvl w:ilvl="4" w:tplc="3D20465C" w:tentative="1">
      <w:start w:val="1"/>
      <w:numFmt w:val="bullet"/>
      <w:lvlText w:val=""/>
      <w:lvlJc w:val="left"/>
      <w:pPr>
        <w:tabs>
          <w:tab w:val="num" w:pos="3600"/>
        </w:tabs>
        <w:ind w:left="3600" w:hanging="360"/>
      </w:pPr>
      <w:rPr>
        <w:rFonts w:ascii="Wingdings" w:hAnsi="Wingdings" w:hint="default"/>
      </w:rPr>
    </w:lvl>
    <w:lvl w:ilvl="5" w:tplc="B784CDA8" w:tentative="1">
      <w:start w:val="1"/>
      <w:numFmt w:val="bullet"/>
      <w:lvlText w:val=""/>
      <w:lvlJc w:val="left"/>
      <w:pPr>
        <w:tabs>
          <w:tab w:val="num" w:pos="4320"/>
        </w:tabs>
        <w:ind w:left="4320" w:hanging="360"/>
      </w:pPr>
      <w:rPr>
        <w:rFonts w:ascii="Wingdings" w:hAnsi="Wingdings" w:hint="default"/>
      </w:rPr>
    </w:lvl>
    <w:lvl w:ilvl="6" w:tplc="4A10D144" w:tentative="1">
      <w:start w:val="1"/>
      <w:numFmt w:val="bullet"/>
      <w:lvlText w:val=""/>
      <w:lvlJc w:val="left"/>
      <w:pPr>
        <w:tabs>
          <w:tab w:val="num" w:pos="5040"/>
        </w:tabs>
        <w:ind w:left="5040" w:hanging="360"/>
      </w:pPr>
      <w:rPr>
        <w:rFonts w:ascii="Wingdings" w:hAnsi="Wingdings" w:hint="default"/>
      </w:rPr>
    </w:lvl>
    <w:lvl w:ilvl="7" w:tplc="D10C6E26" w:tentative="1">
      <w:start w:val="1"/>
      <w:numFmt w:val="bullet"/>
      <w:lvlText w:val=""/>
      <w:lvlJc w:val="left"/>
      <w:pPr>
        <w:tabs>
          <w:tab w:val="num" w:pos="5760"/>
        </w:tabs>
        <w:ind w:left="5760" w:hanging="360"/>
      </w:pPr>
      <w:rPr>
        <w:rFonts w:ascii="Wingdings" w:hAnsi="Wingdings" w:hint="default"/>
      </w:rPr>
    </w:lvl>
    <w:lvl w:ilvl="8" w:tplc="00F879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91CFA"/>
    <w:multiLevelType w:val="hybridMultilevel"/>
    <w:tmpl w:val="9710EC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124231"/>
    <w:multiLevelType w:val="hybridMultilevel"/>
    <w:tmpl w:val="18CCB216"/>
    <w:lvl w:ilvl="0" w:tplc="77185084">
      <w:start w:val="1"/>
      <w:numFmt w:val="bullet"/>
      <w:lvlText w:val=""/>
      <w:lvlJc w:val="left"/>
      <w:pPr>
        <w:tabs>
          <w:tab w:val="num" w:pos="720"/>
        </w:tabs>
        <w:ind w:left="720" w:hanging="360"/>
      </w:pPr>
      <w:rPr>
        <w:rFonts w:ascii="Wingdings" w:hAnsi="Wingdings" w:hint="default"/>
      </w:rPr>
    </w:lvl>
    <w:lvl w:ilvl="1" w:tplc="4EAEF5CC">
      <w:start w:val="284"/>
      <w:numFmt w:val="bullet"/>
      <w:lvlText w:val="-"/>
      <w:lvlJc w:val="left"/>
      <w:pPr>
        <w:tabs>
          <w:tab w:val="num" w:pos="1440"/>
        </w:tabs>
        <w:ind w:left="1440" w:hanging="360"/>
      </w:pPr>
      <w:rPr>
        <w:rFonts w:ascii="Verdana" w:hAnsi="Verdana" w:hint="default"/>
      </w:rPr>
    </w:lvl>
    <w:lvl w:ilvl="2" w:tplc="3178382E" w:tentative="1">
      <w:start w:val="1"/>
      <w:numFmt w:val="bullet"/>
      <w:lvlText w:val=""/>
      <w:lvlJc w:val="left"/>
      <w:pPr>
        <w:tabs>
          <w:tab w:val="num" w:pos="2160"/>
        </w:tabs>
        <w:ind w:left="2160" w:hanging="360"/>
      </w:pPr>
      <w:rPr>
        <w:rFonts w:ascii="Wingdings" w:hAnsi="Wingdings" w:hint="default"/>
      </w:rPr>
    </w:lvl>
    <w:lvl w:ilvl="3" w:tplc="AF32B132" w:tentative="1">
      <w:start w:val="1"/>
      <w:numFmt w:val="bullet"/>
      <w:lvlText w:val=""/>
      <w:lvlJc w:val="left"/>
      <w:pPr>
        <w:tabs>
          <w:tab w:val="num" w:pos="2880"/>
        </w:tabs>
        <w:ind w:left="2880" w:hanging="360"/>
      </w:pPr>
      <w:rPr>
        <w:rFonts w:ascii="Wingdings" w:hAnsi="Wingdings" w:hint="default"/>
      </w:rPr>
    </w:lvl>
    <w:lvl w:ilvl="4" w:tplc="7EDAE226" w:tentative="1">
      <w:start w:val="1"/>
      <w:numFmt w:val="bullet"/>
      <w:lvlText w:val=""/>
      <w:lvlJc w:val="left"/>
      <w:pPr>
        <w:tabs>
          <w:tab w:val="num" w:pos="3600"/>
        </w:tabs>
        <w:ind w:left="3600" w:hanging="360"/>
      </w:pPr>
      <w:rPr>
        <w:rFonts w:ascii="Wingdings" w:hAnsi="Wingdings" w:hint="default"/>
      </w:rPr>
    </w:lvl>
    <w:lvl w:ilvl="5" w:tplc="64CEB2FC" w:tentative="1">
      <w:start w:val="1"/>
      <w:numFmt w:val="bullet"/>
      <w:lvlText w:val=""/>
      <w:lvlJc w:val="left"/>
      <w:pPr>
        <w:tabs>
          <w:tab w:val="num" w:pos="4320"/>
        </w:tabs>
        <w:ind w:left="4320" w:hanging="360"/>
      </w:pPr>
      <w:rPr>
        <w:rFonts w:ascii="Wingdings" w:hAnsi="Wingdings" w:hint="default"/>
      </w:rPr>
    </w:lvl>
    <w:lvl w:ilvl="6" w:tplc="25E8A100" w:tentative="1">
      <w:start w:val="1"/>
      <w:numFmt w:val="bullet"/>
      <w:lvlText w:val=""/>
      <w:lvlJc w:val="left"/>
      <w:pPr>
        <w:tabs>
          <w:tab w:val="num" w:pos="5040"/>
        </w:tabs>
        <w:ind w:left="5040" w:hanging="360"/>
      </w:pPr>
      <w:rPr>
        <w:rFonts w:ascii="Wingdings" w:hAnsi="Wingdings" w:hint="default"/>
      </w:rPr>
    </w:lvl>
    <w:lvl w:ilvl="7" w:tplc="27147364" w:tentative="1">
      <w:start w:val="1"/>
      <w:numFmt w:val="bullet"/>
      <w:lvlText w:val=""/>
      <w:lvlJc w:val="left"/>
      <w:pPr>
        <w:tabs>
          <w:tab w:val="num" w:pos="5760"/>
        </w:tabs>
        <w:ind w:left="5760" w:hanging="360"/>
      </w:pPr>
      <w:rPr>
        <w:rFonts w:ascii="Wingdings" w:hAnsi="Wingdings" w:hint="default"/>
      </w:rPr>
    </w:lvl>
    <w:lvl w:ilvl="8" w:tplc="525E7B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4F6DBF"/>
    <w:multiLevelType w:val="multilevel"/>
    <w:tmpl w:val="0B82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FD5EDB"/>
    <w:multiLevelType w:val="hybridMultilevel"/>
    <w:tmpl w:val="6CFC6F38"/>
    <w:lvl w:ilvl="0" w:tplc="2CB8E7D8">
      <w:start w:val="1"/>
      <w:numFmt w:val="bullet"/>
      <w:lvlText w:val=""/>
      <w:lvlJc w:val="left"/>
      <w:pPr>
        <w:tabs>
          <w:tab w:val="num" w:pos="720"/>
        </w:tabs>
        <w:ind w:left="720" w:hanging="360"/>
      </w:pPr>
      <w:rPr>
        <w:rFonts w:ascii="Wingdings" w:hAnsi="Wingdings" w:hint="default"/>
      </w:rPr>
    </w:lvl>
    <w:lvl w:ilvl="1" w:tplc="DED2B9F6" w:tentative="1">
      <w:start w:val="1"/>
      <w:numFmt w:val="bullet"/>
      <w:lvlText w:val=""/>
      <w:lvlJc w:val="left"/>
      <w:pPr>
        <w:tabs>
          <w:tab w:val="num" w:pos="1440"/>
        </w:tabs>
        <w:ind w:left="1440" w:hanging="360"/>
      </w:pPr>
      <w:rPr>
        <w:rFonts w:ascii="Wingdings" w:hAnsi="Wingdings" w:hint="default"/>
      </w:rPr>
    </w:lvl>
    <w:lvl w:ilvl="2" w:tplc="94ACF8E0" w:tentative="1">
      <w:start w:val="1"/>
      <w:numFmt w:val="bullet"/>
      <w:lvlText w:val=""/>
      <w:lvlJc w:val="left"/>
      <w:pPr>
        <w:tabs>
          <w:tab w:val="num" w:pos="2160"/>
        </w:tabs>
        <w:ind w:left="2160" w:hanging="360"/>
      </w:pPr>
      <w:rPr>
        <w:rFonts w:ascii="Wingdings" w:hAnsi="Wingdings" w:hint="default"/>
      </w:rPr>
    </w:lvl>
    <w:lvl w:ilvl="3" w:tplc="2B4A2474" w:tentative="1">
      <w:start w:val="1"/>
      <w:numFmt w:val="bullet"/>
      <w:lvlText w:val=""/>
      <w:lvlJc w:val="left"/>
      <w:pPr>
        <w:tabs>
          <w:tab w:val="num" w:pos="2880"/>
        </w:tabs>
        <w:ind w:left="2880" w:hanging="360"/>
      </w:pPr>
      <w:rPr>
        <w:rFonts w:ascii="Wingdings" w:hAnsi="Wingdings" w:hint="default"/>
      </w:rPr>
    </w:lvl>
    <w:lvl w:ilvl="4" w:tplc="FB940C62" w:tentative="1">
      <w:start w:val="1"/>
      <w:numFmt w:val="bullet"/>
      <w:lvlText w:val=""/>
      <w:lvlJc w:val="left"/>
      <w:pPr>
        <w:tabs>
          <w:tab w:val="num" w:pos="3600"/>
        </w:tabs>
        <w:ind w:left="3600" w:hanging="360"/>
      </w:pPr>
      <w:rPr>
        <w:rFonts w:ascii="Wingdings" w:hAnsi="Wingdings" w:hint="default"/>
      </w:rPr>
    </w:lvl>
    <w:lvl w:ilvl="5" w:tplc="568E0964" w:tentative="1">
      <w:start w:val="1"/>
      <w:numFmt w:val="bullet"/>
      <w:lvlText w:val=""/>
      <w:lvlJc w:val="left"/>
      <w:pPr>
        <w:tabs>
          <w:tab w:val="num" w:pos="4320"/>
        </w:tabs>
        <w:ind w:left="4320" w:hanging="360"/>
      </w:pPr>
      <w:rPr>
        <w:rFonts w:ascii="Wingdings" w:hAnsi="Wingdings" w:hint="default"/>
      </w:rPr>
    </w:lvl>
    <w:lvl w:ilvl="6" w:tplc="ABDA3E5E" w:tentative="1">
      <w:start w:val="1"/>
      <w:numFmt w:val="bullet"/>
      <w:lvlText w:val=""/>
      <w:lvlJc w:val="left"/>
      <w:pPr>
        <w:tabs>
          <w:tab w:val="num" w:pos="5040"/>
        </w:tabs>
        <w:ind w:left="5040" w:hanging="360"/>
      </w:pPr>
      <w:rPr>
        <w:rFonts w:ascii="Wingdings" w:hAnsi="Wingdings" w:hint="default"/>
      </w:rPr>
    </w:lvl>
    <w:lvl w:ilvl="7" w:tplc="21E0F766" w:tentative="1">
      <w:start w:val="1"/>
      <w:numFmt w:val="bullet"/>
      <w:lvlText w:val=""/>
      <w:lvlJc w:val="left"/>
      <w:pPr>
        <w:tabs>
          <w:tab w:val="num" w:pos="5760"/>
        </w:tabs>
        <w:ind w:left="5760" w:hanging="360"/>
      </w:pPr>
      <w:rPr>
        <w:rFonts w:ascii="Wingdings" w:hAnsi="Wingdings" w:hint="default"/>
      </w:rPr>
    </w:lvl>
    <w:lvl w:ilvl="8" w:tplc="904E97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6508A2"/>
    <w:multiLevelType w:val="hybridMultilevel"/>
    <w:tmpl w:val="DBB2E508"/>
    <w:lvl w:ilvl="0" w:tplc="0FD6FE2A">
      <w:start w:val="1"/>
      <w:numFmt w:val="bullet"/>
      <w:lvlText w:val=""/>
      <w:lvlJc w:val="left"/>
      <w:pPr>
        <w:tabs>
          <w:tab w:val="num" w:pos="720"/>
        </w:tabs>
        <w:ind w:left="720" w:hanging="360"/>
      </w:pPr>
      <w:rPr>
        <w:rFonts w:ascii="Wingdings" w:hAnsi="Wingdings" w:hint="default"/>
      </w:rPr>
    </w:lvl>
    <w:lvl w:ilvl="1" w:tplc="31CA73FA">
      <w:start w:val="23"/>
      <w:numFmt w:val="bullet"/>
      <w:lvlText w:val="-"/>
      <w:lvlJc w:val="left"/>
      <w:pPr>
        <w:tabs>
          <w:tab w:val="num" w:pos="1440"/>
        </w:tabs>
        <w:ind w:left="1440" w:hanging="360"/>
      </w:pPr>
      <w:rPr>
        <w:rFonts w:ascii="Verdana" w:hAnsi="Verdana" w:hint="default"/>
      </w:rPr>
    </w:lvl>
    <w:lvl w:ilvl="2" w:tplc="D5BE99EE" w:tentative="1">
      <w:start w:val="1"/>
      <w:numFmt w:val="bullet"/>
      <w:lvlText w:val=""/>
      <w:lvlJc w:val="left"/>
      <w:pPr>
        <w:tabs>
          <w:tab w:val="num" w:pos="2160"/>
        </w:tabs>
        <w:ind w:left="2160" w:hanging="360"/>
      </w:pPr>
      <w:rPr>
        <w:rFonts w:ascii="Wingdings" w:hAnsi="Wingdings" w:hint="default"/>
      </w:rPr>
    </w:lvl>
    <w:lvl w:ilvl="3" w:tplc="BE7AC8CE" w:tentative="1">
      <w:start w:val="1"/>
      <w:numFmt w:val="bullet"/>
      <w:lvlText w:val=""/>
      <w:lvlJc w:val="left"/>
      <w:pPr>
        <w:tabs>
          <w:tab w:val="num" w:pos="2880"/>
        </w:tabs>
        <w:ind w:left="2880" w:hanging="360"/>
      </w:pPr>
      <w:rPr>
        <w:rFonts w:ascii="Wingdings" w:hAnsi="Wingdings" w:hint="default"/>
      </w:rPr>
    </w:lvl>
    <w:lvl w:ilvl="4" w:tplc="38768F36" w:tentative="1">
      <w:start w:val="1"/>
      <w:numFmt w:val="bullet"/>
      <w:lvlText w:val=""/>
      <w:lvlJc w:val="left"/>
      <w:pPr>
        <w:tabs>
          <w:tab w:val="num" w:pos="3600"/>
        </w:tabs>
        <w:ind w:left="3600" w:hanging="360"/>
      </w:pPr>
      <w:rPr>
        <w:rFonts w:ascii="Wingdings" w:hAnsi="Wingdings" w:hint="default"/>
      </w:rPr>
    </w:lvl>
    <w:lvl w:ilvl="5" w:tplc="9154BC7E" w:tentative="1">
      <w:start w:val="1"/>
      <w:numFmt w:val="bullet"/>
      <w:lvlText w:val=""/>
      <w:lvlJc w:val="left"/>
      <w:pPr>
        <w:tabs>
          <w:tab w:val="num" w:pos="4320"/>
        </w:tabs>
        <w:ind w:left="4320" w:hanging="360"/>
      </w:pPr>
      <w:rPr>
        <w:rFonts w:ascii="Wingdings" w:hAnsi="Wingdings" w:hint="default"/>
      </w:rPr>
    </w:lvl>
    <w:lvl w:ilvl="6" w:tplc="B38E0538" w:tentative="1">
      <w:start w:val="1"/>
      <w:numFmt w:val="bullet"/>
      <w:lvlText w:val=""/>
      <w:lvlJc w:val="left"/>
      <w:pPr>
        <w:tabs>
          <w:tab w:val="num" w:pos="5040"/>
        </w:tabs>
        <w:ind w:left="5040" w:hanging="360"/>
      </w:pPr>
      <w:rPr>
        <w:rFonts w:ascii="Wingdings" w:hAnsi="Wingdings" w:hint="default"/>
      </w:rPr>
    </w:lvl>
    <w:lvl w:ilvl="7" w:tplc="A872B686" w:tentative="1">
      <w:start w:val="1"/>
      <w:numFmt w:val="bullet"/>
      <w:lvlText w:val=""/>
      <w:lvlJc w:val="left"/>
      <w:pPr>
        <w:tabs>
          <w:tab w:val="num" w:pos="5760"/>
        </w:tabs>
        <w:ind w:left="5760" w:hanging="360"/>
      </w:pPr>
      <w:rPr>
        <w:rFonts w:ascii="Wingdings" w:hAnsi="Wingdings" w:hint="default"/>
      </w:rPr>
    </w:lvl>
    <w:lvl w:ilvl="8" w:tplc="BA6A06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101889"/>
    <w:multiLevelType w:val="hybridMultilevel"/>
    <w:tmpl w:val="CE6829B0"/>
    <w:lvl w:ilvl="0" w:tplc="AD1A71FA">
      <w:start w:val="1"/>
      <w:numFmt w:val="bullet"/>
      <w:lvlText w:val=""/>
      <w:lvlJc w:val="left"/>
      <w:pPr>
        <w:tabs>
          <w:tab w:val="num" w:pos="720"/>
        </w:tabs>
        <w:ind w:left="720" w:hanging="360"/>
      </w:pPr>
      <w:rPr>
        <w:rFonts w:ascii="Wingdings" w:hAnsi="Wingdings" w:hint="default"/>
      </w:rPr>
    </w:lvl>
    <w:lvl w:ilvl="1" w:tplc="FC247EE4">
      <w:start w:val="23"/>
      <w:numFmt w:val="bullet"/>
      <w:lvlText w:val="-"/>
      <w:lvlJc w:val="left"/>
      <w:pPr>
        <w:tabs>
          <w:tab w:val="num" w:pos="1440"/>
        </w:tabs>
        <w:ind w:left="1440" w:hanging="360"/>
      </w:pPr>
      <w:rPr>
        <w:rFonts w:ascii="Verdana" w:hAnsi="Verdana" w:hint="default"/>
      </w:rPr>
    </w:lvl>
    <w:lvl w:ilvl="2" w:tplc="7B943FBA" w:tentative="1">
      <w:start w:val="1"/>
      <w:numFmt w:val="bullet"/>
      <w:lvlText w:val=""/>
      <w:lvlJc w:val="left"/>
      <w:pPr>
        <w:tabs>
          <w:tab w:val="num" w:pos="2160"/>
        </w:tabs>
        <w:ind w:left="2160" w:hanging="360"/>
      </w:pPr>
      <w:rPr>
        <w:rFonts w:ascii="Wingdings" w:hAnsi="Wingdings" w:hint="default"/>
      </w:rPr>
    </w:lvl>
    <w:lvl w:ilvl="3" w:tplc="4120C0B2" w:tentative="1">
      <w:start w:val="1"/>
      <w:numFmt w:val="bullet"/>
      <w:lvlText w:val=""/>
      <w:lvlJc w:val="left"/>
      <w:pPr>
        <w:tabs>
          <w:tab w:val="num" w:pos="2880"/>
        </w:tabs>
        <w:ind w:left="2880" w:hanging="360"/>
      </w:pPr>
      <w:rPr>
        <w:rFonts w:ascii="Wingdings" w:hAnsi="Wingdings" w:hint="default"/>
      </w:rPr>
    </w:lvl>
    <w:lvl w:ilvl="4" w:tplc="003687E0" w:tentative="1">
      <w:start w:val="1"/>
      <w:numFmt w:val="bullet"/>
      <w:lvlText w:val=""/>
      <w:lvlJc w:val="left"/>
      <w:pPr>
        <w:tabs>
          <w:tab w:val="num" w:pos="3600"/>
        </w:tabs>
        <w:ind w:left="3600" w:hanging="360"/>
      </w:pPr>
      <w:rPr>
        <w:rFonts w:ascii="Wingdings" w:hAnsi="Wingdings" w:hint="default"/>
      </w:rPr>
    </w:lvl>
    <w:lvl w:ilvl="5" w:tplc="063A4FD2" w:tentative="1">
      <w:start w:val="1"/>
      <w:numFmt w:val="bullet"/>
      <w:lvlText w:val=""/>
      <w:lvlJc w:val="left"/>
      <w:pPr>
        <w:tabs>
          <w:tab w:val="num" w:pos="4320"/>
        </w:tabs>
        <w:ind w:left="4320" w:hanging="360"/>
      </w:pPr>
      <w:rPr>
        <w:rFonts w:ascii="Wingdings" w:hAnsi="Wingdings" w:hint="default"/>
      </w:rPr>
    </w:lvl>
    <w:lvl w:ilvl="6" w:tplc="B64ABA16" w:tentative="1">
      <w:start w:val="1"/>
      <w:numFmt w:val="bullet"/>
      <w:lvlText w:val=""/>
      <w:lvlJc w:val="left"/>
      <w:pPr>
        <w:tabs>
          <w:tab w:val="num" w:pos="5040"/>
        </w:tabs>
        <w:ind w:left="5040" w:hanging="360"/>
      </w:pPr>
      <w:rPr>
        <w:rFonts w:ascii="Wingdings" w:hAnsi="Wingdings" w:hint="default"/>
      </w:rPr>
    </w:lvl>
    <w:lvl w:ilvl="7" w:tplc="6346EDF6" w:tentative="1">
      <w:start w:val="1"/>
      <w:numFmt w:val="bullet"/>
      <w:lvlText w:val=""/>
      <w:lvlJc w:val="left"/>
      <w:pPr>
        <w:tabs>
          <w:tab w:val="num" w:pos="5760"/>
        </w:tabs>
        <w:ind w:left="5760" w:hanging="360"/>
      </w:pPr>
      <w:rPr>
        <w:rFonts w:ascii="Wingdings" w:hAnsi="Wingdings" w:hint="default"/>
      </w:rPr>
    </w:lvl>
    <w:lvl w:ilvl="8" w:tplc="A02EA9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B1C8B"/>
    <w:multiLevelType w:val="hybridMultilevel"/>
    <w:tmpl w:val="4EF20F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5E064C2"/>
    <w:multiLevelType w:val="hybridMultilevel"/>
    <w:tmpl w:val="5838F444"/>
    <w:lvl w:ilvl="0" w:tplc="5E380756">
      <w:start w:val="1"/>
      <w:numFmt w:val="bullet"/>
      <w:lvlText w:val=""/>
      <w:lvlJc w:val="left"/>
      <w:pPr>
        <w:tabs>
          <w:tab w:val="num" w:pos="720"/>
        </w:tabs>
        <w:ind w:left="720" w:hanging="360"/>
      </w:pPr>
      <w:rPr>
        <w:rFonts w:ascii="Wingdings" w:hAnsi="Wingdings" w:hint="default"/>
      </w:rPr>
    </w:lvl>
    <w:lvl w:ilvl="1" w:tplc="A970A270" w:tentative="1">
      <w:start w:val="1"/>
      <w:numFmt w:val="bullet"/>
      <w:lvlText w:val=""/>
      <w:lvlJc w:val="left"/>
      <w:pPr>
        <w:tabs>
          <w:tab w:val="num" w:pos="1440"/>
        </w:tabs>
        <w:ind w:left="1440" w:hanging="360"/>
      </w:pPr>
      <w:rPr>
        <w:rFonts w:ascii="Wingdings" w:hAnsi="Wingdings" w:hint="default"/>
      </w:rPr>
    </w:lvl>
    <w:lvl w:ilvl="2" w:tplc="4A4A7FC6" w:tentative="1">
      <w:start w:val="1"/>
      <w:numFmt w:val="bullet"/>
      <w:lvlText w:val=""/>
      <w:lvlJc w:val="left"/>
      <w:pPr>
        <w:tabs>
          <w:tab w:val="num" w:pos="2160"/>
        </w:tabs>
        <w:ind w:left="2160" w:hanging="360"/>
      </w:pPr>
      <w:rPr>
        <w:rFonts w:ascii="Wingdings" w:hAnsi="Wingdings" w:hint="default"/>
      </w:rPr>
    </w:lvl>
    <w:lvl w:ilvl="3" w:tplc="4AE0F808" w:tentative="1">
      <w:start w:val="1"/>
      <w:numFmt w:val="bullet"/>
      <w:lvlText w:val=""/>
      <w:lvlJc w:val="left"/>
      <w:pPr>
        <w:tabs>
          <w:tab w:val="num" w:pos="2880"/>
        </w:tabs>
        <w:ind w:left="2880" w:hanging="360"/>
      </w:pPr>
      <w:rPr>
        <w:rFonts w:ascii="Wingdings" w:hAnsi="Wingdings" w:hint="default"/>
      </w:rPr>
    </w:lvl>
    <w:lvl w:ilvl="4" w:tplc="F9A49FD0" w:tentative="1">
      <w:start w:val="1"/>
      <w:numFmt w:val="bullet"/>
      <w:lvlText w:val=""/>
      <w:lvlJc w:val="left"/>
      <w:pPr>
        <w:tabs>
          <w:tab w:val="num" w:pos="3600"/>
        </w:tabs>
        <w:ind w:left="3600" w:hanging="360"/>
      </w:pPr>
      <w:rPr>
        <w:rFonts w:ascii="Wingdings" w:hAnsi="Wingdings" w:hint="default"/>
      </w:rPr>
    </w:lvl>
    <w:lvl w:ilvl="5" w:tplc="816A53BA" w:tentative="1">
      <w:start w:val="1"/>
      <w:numFmt w:val="bullet"/>
      <w:lvlText w:val=""/>
      <w:lvlJc w:val="left"/>
      <w:pPr>
        <w:tabs>
          <w:tab w:val="num" w:pos="4320"/>
        </w:tabs>
        <w:ind w:left="4320" w:hanging="360"/>
      </w:pPr>
      <w:rPr>
        <w:rFonts w:ascii="Wingdings" w:hAnsi="Wingdings" w:hint="default"/>
      </w:rPr>
    </w:lvl>
    <w:lvl w:ilvl="6" w:tplc="87CAD1D8" w:tentative="1">
      <w:start w:val="1"/>
      <w:numFmt w:val="bullet"/>
      <w:lvlText w:val=""/>
      <w:lvlJc w:val="left"/>
      <w:pPr>
        <w:tabs>
          <w:tab w:val="num" w:pos="5040"/>
        </w:tabs>
        <w:ind w:left="5040" w:hanging="360"/>
      </w:pPr>
      <w:rPr>
        <w:rFonts w:ascii="Wingdings" w:hAnsi="Wingdings" w:hint="default"/>
      </w:rPr>
    </w:lvl>
    <w:lvl w:ilvl="7" w:tplc="05B8C53A" w:tentative="1">
      <w:start w:val="1"/>
      <w:numFmt w:val="bullet"/>
      <w:lvlText w:val=""/>
      <w:lvlJc w:val="left"/>
      <w:pPr>
        <w:tabs>
          <w:tab w:val="num" w:pos="5760"/>
        </w:tabs>
        <w:ind w:left="5760" w:hanging="360"/>
      </w:pPr>
      <w:rPr>
        <w:rFonts w:ascii="Wingdings" w:hAnsi="Wingdings" w:hint="default"/>
      </w:rPr>
    </w:lvl>
    <w:lvl w:ilvl="8" w:tplc="E5BE67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00615C"/>
    <w:multiLevelType w:val="hybridMultilevel"/>
    <w:tmpl w:val="7910D04A"/>
    <w:lvl w:ilvl="0" w:tplc="ACBAF0EE">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5245CF"/>
    <w:multiLevelType w:val="hybridMultilevel"/>
    <w:tmpl w:val="C1C2E112"/>
    <w:lvl w:ilvl="0" w:tplc="2422AC0C">
      <w:start w:val="1"/>
      <w:numFmt w:val="bullet"/>
      <w:lvlText w:val=""/>
      <w:lvlJc w:val="left"/>
      <w:pPr>
        <w:tabs>
          <w:tab w:val="num" w:pos="720"/>
        </w:tabs>
        <w:ind w:left="720" w:hanging="360"/>
      </w:pPr>
      <w:rPr>
        <w:rFonts w:ascii="Wingdings" w:hAnsi="Wingdings" w:hint="default"/>
      </w:rPr>
    </w:lvl>
    <w:lvl w:ilvl="1" w:tplc="CA9C6DAE" w:tentative="1">
      <w:start w:val="1"/>
      <w:numFmt w:val="bullet"/>
      <w:lvlText w:val=""/>
      <w:lvlJc w:val="left"/>
      <w:pPr>
        <w:tabs>
          <w:tab w:val="num" w:pos="1440"/>
        </w:tabs>
        <w:ind w:left="1440" w:hanging="360"/>
      </w:pPr>
      <w:rPr>
        <w:rFonts w:ascii="Wingdings" w:hAnsi="Wingdings" w:hint="default"/>
      </w:rPr>
    </w:lvl>
    <w:lvl w:ilvl="2" w:tplc="221CF2E2" w:tentative="1">
      <w:start w:val="1"/>
      <w:numFmt w:val="bullet"/>
      <w:lvlText w:val=""/>
      <w:lvlJc w:val="left"/>
      <w:pPr>
        <w:tabs>
          <w:tab w:val="num" w:pos="2160"/>
        </w:tabs>
        <w:ind w:left="2160" w:hanging="360"/>
      </w:pPr>
      <w:rPr>
        <w:rFonts w:ascii="Wingdings" w:hAnsi="Wingdings" w:hint="default"/>
      </w:rPr>
    </w:lvl>
    <w:lvl w:ilvl="3" w:tplc="913AED5A" w:tentative="1">
      <w:start w:val="1"/>
      <w:numFmt w:val="bullet"/>
      <w:lvlText w:val=""/>
      <w:lvlJc w:val="left"/>
      <w:pPr>
        <w:tabs>
          <w:tab w:val="num" w:pos="2880"/>
        </w:tabs>
        <w:ind w:left="2880" w:hanging="360"/>
      </w:pPr>
      <w:rPr>
        <w:rFonts w:ascii="Wingdings" w:hAnsi="Wingdings" w:hint="default"/>
      </w:rPr>
    </w:lvl>
    <w:lvl w:ilvl="4" w:tplc="503C88B6" w:tentative="1">
      <w:start w:val="1"/>
      <w:numFmt w:val="bullet"/>
      <w:lvlText w:val=""/>
      <w:lvlJc w:val="left"/>
      <w:pPr>
        <w:tabs>
          <w:tab w:val="num" w:pos="3600"/>
        </w:tabs>
        <w:ind w:left="3600" w:hanging="360"/>
      </w:pPr>
      <w:rPr>
        <w:rFonts w:ascii="Wingdings" w:hAnsi="Wingdings" w:hint="default"/>
      </w:rPr>
    </w:lvl>
    <w:lvl w:ilvl="5" w:tplc="39F86AE4" w:tentative="1">
      <w:start w:val="1"/>
      <w:numFmt w:val="bullet"/>
      <w:lvlText w:val=""/>
      <w:lvlJc w:val="left"/>
      <w:pPr>
        <w:tabs>
          <w:tab w:val="num" w:pos="4320"/>
        </w:tabs>
        <w:ind w:left="4320" w:hanging="360"/>
      </w:pPr>
      <w:rPr>
        <w:rFonts w:ascii="Wingdings" w:hAnsi="Wingdings" w:hint="default"/>
      </w:rPr>
    </w:lvl>
    <w:lvl w:ilvl="6" w:tplc="1F30D5DA" w:tentative="1">
      <w:start w:val="1"/>
      <w:numFmt w:val="bullet"/>
      <w:lvlText w:val=""/>
      <w:lvlJc w:val="left"/>
      <w:pPr>
        <w:tabs>
          <w:tab w:val="num" w:pos="5040"/>
        </w:tabs>
        <w:ind w:left="5040" w:hanging="360"/>
      </w:pPr>
      <w:rPr>
        <w:rFonts w:ascii="Wingdings" w:hAnsi="Wingdings" w:hint="default"/>
      </w:rPr>
    </w:lvl>
    <w:lvl w:ilvl="7" w:tplc="AE9620CE" w:tentative="1">
      <w:start w:val="1"/>
      <w:numFmt w:val="bullet"/>
      <w:lvlText w:val=""/>
      <w:lvlJc w:val="left"/>
      <w:pPr>
        <w:tabs>
          <w:tab w:val="num" w:pos="5760"/>
        </w:tabs>
        <w:ind w:left="5760" w:hanging="360"/>
      </w:pPr>
      <w:rPr>
        <w:rFonts w:ascii="Wingdings" w:hAnsi="Wingdings" w:hint="default"/>
      </w:rPr>
    </w:lvl>
    <w:lvl w:ilvl="8" w:tplc="D43812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7A0586"/>
    <w:multiLevelType w:val="hybridMultilevel"/>
    <w:tmpl w:val="209C7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E650788"/>
    <w:multiLevelType w:val="hybridMultilevel"/>
    <w:tmpl w:val="5EBA7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01E17DD"/>
    <w:multiLevelType w:val="hybridMultilevel"/>
    <w:tmpl w:val="3FA02A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3B73F3C"/>
    <w:multiLevelType w:val="hybridMultilevel"/>
    <w:tmpl w:val="216EC5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7987C6D"/>
    <w:multiLevelType w:val="hybridMultilevel"/>
    <w:tmpl w:val="68142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DE07537"/>
    <w:multiLevelType w:val="hybridMultilevel"/>
    <w:tmpl w:val="28CA36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7F2610E"/>
    <w:multiLevelType w:val="hybridMultilevel"/>
    <w:tmpl w:val="4F40BBA4"/>
    <w:lvl w:ilvl="0" w:tplc="FB72F9A8">
      <w:start w:val="1"/>
      <w:numFmt w:val="bullet"/>
      <w:lvlText w:val=""/>
      <w:lvlJc w:val="left"/>
      <w:pPr>
        <w:tabs>
          <w:tab w:val="num" w:pos="720"/>
        </w:tabs>
        <w:ind w:left="720" w:hanging="360"/>
      </w:pPr>
      <w:rPr>
        <w:rFonts w:ascii="Wingdings" w:hAnsi="Wingdings" w:hint="default"/>
      </w:rPr>
    </w:lvl>
    <w:lvl w:ilvl="1" w:tplc="56766034" w:tentative="1">
      <w:start w:val="1"/>
      <w:numFmt w:val="bullet"/>
      <w:lvlText w:val=""/>
      <w:lvlJc w:val="left"/>
      <w:pPr>
        <w:tabs>
          <w:tab w:val="num" w:pos="1440"/>
        </w:tabs>
        <w:ind w:left="1440" w:hanging="360"/>
      </w:pPr>
      <w:rPr>
        <w:rFonts w:ascii="Wingdings" w:hAnsi="Wingdings" w:hint="default"/>
      </w:rPr>
    </w:lvl>
    <w:lvl w:ilvl="2" w:tplc="25601B1A" w:tentative="1">
      <w:start w:val="1"/>
      <w:numFmt w:val="bullet"/>
      <w:lvlText w:val=""/>
      <w:lvlJc w:val="left"/>
      <w:pPr>
        <w:tabs>
          <w:tab w:val="num" w:pos="2160"/>
        </w:tabs>
        <w:ind w:left="2160" w:hanging="360"/>
      </w:pPr>
      <w:rPr>
        <w:rFonts w:ascii="Wingdings" w:hAnsi="Wingdings" w:hint="default"/>
      </w:rPr>
    </w:lvl>
    <w:lvl w:ilvl="3" w:tplc="21725B66" w:tentative="1">
      <w:start w:val="1"/>
      <w:numFmt w:val="bullet"/>
      <w:lvlText w:val=""/>
      <w:lvlJc w:val="left"/>
      <w:pPr>
        <w:tabs>
          <w:tab w:val="num" w:pos="2880"/>
        </w:tabs>
        <w:ind w:left="2880" w:hanging="360"/>
      </w:pPr>
      <w:rPr>
        <w:rFonts w:ascii="Wingdings" w:hAnsi="Wingdings" w:hint="default"/>
      </w:rPr>
    </w:lvl>
    <w:lvl w:ilvl="4" w:tplc="B40CB574" w:tentative="1">
      <w:start w:val="1"/>
      <w:numFmt w:val="bullet"/>
      <w:lvlText w:val=""/>
      <w:lvlJc w:val="left"/>
      <w:pPr>
        <w:tabs>
          <w:tab w:val="num" w:pos="3600"/>
        </w:tabs>
        <w:ind w:left="3600" w:hanging="360"/>
      </w:pPr>
      <w:rPr>
        <w:rFonts w:ascii="Wingdings" w:hAnsi="Wingdings" w:hint="default"/>
      </w:rPr>
    </w:lvl>
    <w:lvl w:ilvl="5" w:tplc="C360DE2E" w:tentative="1">
      <w:start w:val="1"/>
      <w:numFmt w:val="bullet"/>
      <w:lvlText w:val=""/>
      <w:lvlJc w:val="left"/>
      <w:pPr>
        <w:tabs>
          <w:tab w:val="num" w:pos="4320"/>
        </w:tabs>
        <w:ind w:left="4320" w:hanging="360"/>
      </w:pPr>
      <w:rPr>
        <w:rFonts w:ascii="Wingdings" w:hAnsi="Wingdings" w:hint="default"/>
      </w:rPr>
    </w:lvl>
    <w:lvl w:ilvl="6" w:tplc="4FAE49B8" w:tentative="1">
      <w:start w:val="1"/>
      <w:numFmt w:val="bullet"/>
      <w:lvlText w:val=""/>
      <w:lvlJc w:val="left"/>
      <w:pPr>
        <w:tabs>
          <w:tab w:val="num" w:pos="5040"/>
        </w:tabs>
        <w:ind w:left="5040" w:hanging="360"/>
      </w:pPr>
      <w:rPr>
        <w:rFonts w:ascii="Wingdings" w:hAnsi="Wingdings" w:hint="default"/>
      </w:rPr>
    </w:lvl>
    <w:lvl w:ilvl="7" w:tplc="853CE186" w:tentative="1">
      <w:start w:val="1"/>
      <w:numFmt w:val="bullet"/>
      <w:lvlText w:val=""/>
      <w:lvlJc w:val="left"/>
      <w:pPr>
        <w:tabs>
          <w:tab w:val="num" w:pos="5760"/>
        </w:tabs>
        <w:ind w:left="5760" w:hanging="360"/>
      </w:pPr>
      <w:rPr>
        <w:rFonts w:ascii="Wingdings" w:hAnsi="Wingdings" w:hint="default"/>
      </w:rPr>
    </w:lvl>
    <w:lvl w:ilvl="8" w:tplc="6A62A0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00AB7"/>
    <w:multiLevelType w:val="hybridMultilevel"/>
    <w:tmpl w:val="7A1E31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AA73EE"/>
    <w:multiLevelType w:val="hybridMultilevel"/>
    <w:tmpl w:val="D834D73E"/>
    <w:lvl w:ilvl="0" w:tplc="3EF81DF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CB03A56"/>
    <w:multiLevelType w:val="hybridMultilevel"/>
    <w:tmpl w:val="731C7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EDA457F"/>
    <w:multiLevelType w:val="hybridMultilevel"/>
    <w:tmpl w:val="9A285AD8"/>
    <w:lvl w:ilvl="0" w:tplc="8B501ADC">
      <w:start w:val="1"/>
      <w:numFmt w:val="bullet"/>
      <w:lvlText w:val=""/>
      <w:lvlJc w:val="left"/>
      <w:pPr>
        <w:tabs>
          <w:tab w:val="num" w:pos="720"/>
        </w:tabs>
        <w:ind w:left="720" w:hanging="360"/>
      </w:pPr>
      <w:rPr>
        <w:rFonts w:ascii="Wingdings" w:hAnsi="Wingdings" w:hint="default"/>
      </w:rPr>
    </w:lvl>
    <w:lvl w:ilvl="1" w:tplc="C472FAA8" w:tentative="1">
      <w:start w:val="1"/>
      <w:numFmt w:val="bullet"/>
      <w:lvlText w:val=""/>
      <w:lvlJc w:val="left"/>
      <w:pPr>
        <w:tabs>
          <w:tab w:val="num" w:pos="1440"/>
        </w:tabs>
        <w:ind w:left="1440" w:hanging="360"/>
      </w:pPr>
      <w:rPr>
        <w:rFonts w:ascii="Wingdings" w:hAnsi="Wingdings" w:hint="default"/>
      </w:rPr>
    </w:lvl>
    <w:lvl w:ilvl="2" w:tplc="9538036A" w:tentative="1">
      <w:start w:val="1"/>
      <w:numFmt w:val="bullet"/>
      <w:lvlText w:val=""/>
      <w:lvlJc w:val="left"/>
      <w:pPr>
        <w:tabs>
          <w:tab w:val="num" w:pos="2160"/>
        </w:tabs>
        <w:ind w:left="2160" w:hanging="360"/>
      </w:pPr>
      <w:rPr>
        <w:rFonts w:ascii="Wingdings" w:hAnsi="Wingdings" w:hint="default"/>
      </w:rPr>
    </w:lvl>
    <w:lvl w:ilvl="3" w:tplc="6770A268" w:tentative="1">
      <w:start w:val="1"/>
      <w:numFmt w:val="bullet"/>
      <w:lvlText w:val=""/>
      <w:lvlJc w:val="left"/>
      <w:pPr>
        <w:tabs>
          <w:tab w:val="num" w:pos="2880"/>
        </w:tabs>
        <w:ind w:left="2880" w:hanging="360"/>
      </w:pPr>
      <w:rPr>
        <w:rFonts w:ascii="Wingdings" w:hAnsi="Wingdings" w:hint="default"/>
      </w:rPr>
    </w:lvl>
    <w:lvl w:ilvl="4" w:tplc="05E8DEE8" w:tentative="1">
      <w:start w:val="1"/>
      <w:numFmt w:val="bullet"/>
      <w:lvlText w:val=""/>
      <w:lvlJc w:val="left"/>
      <w:pPr>
        <w:tabs>
          <w:tab w:val="num" w:pos="3600"/>
        </w:tabs>
        <w:ind w:left="3600" w:hanging="360"/>
      </w:pPr>
      <w:rPr>
        <w:rFonts w:ascii="Wingdings" w:hAnsi="Wingdings" w:hint="default"/>
      </w:rPr>
    </w:lvl>
    <w:lvl w:ilvl="5" w:tplc="FD9A899E" w:tentative="1">
      <w:start w:val="1"/>
      <w:numFmt w:val="bullet"/>
      <w:lvlText w:val=""/>
      <w:lvlJc w:val="left"/>
      <w:pPr>
        <w:tabs>
          <w:tab w:val="num" w:pos="4320"/>
        </w:tabs>
        <w:ind w:left="4320" w:hanging="360"/>
      </w:pPr>
      <w:rPr>
        <w:rFonts w:ascii="Wingdings" w:hAnsi="Wingdings" w:hint="default"/>
      </w:rPr>
    </w:lvl>
    <w:lvl w:ilvl="6" w:tplc="02F6D326" w:tentative="1">
      <w:start w:val="1"/>
      <w:numFmt w:val="bullet"/>
      <w:lvlText w:val=""/>
      <w:lvlJc w:val="left"/>
      <w:pPr>
        <w:tabs>
          <w:tab w:val="num" w:pos="5040"/>
        </w:tabs>
        <w:ind w:left="5040" w:hanging="360"/>
      </w:pPr>
      <w:rPr>
        <w:rFonts w:ascii="Wingdings" w:hAnsi="Wingdings" w:hint="default"/>
      </w:rPr>
    </w:lvl>
    <w:lvl w:ilvl="7" w:tplc="D6A64D42" w:tentative="1">
      <w:start w:val="1"/>
      <w:numFmt w:val="bullet"/>
      <w:lvlText w:val=""/>
      <w:lvlJc w:val="left"/>
      <w:pPr>
        <w:tabs>
          <w:tab w:val="num" w:pos="5760"/>
        </w:tabs>
        <w:ind w:left="5760" w:hanging="360"/>
      </w:pPr>
      <w:rPr>
        <w:rFonts w:ascii="Wingdings" w:hAnsi="Wingdings" w:hint="default"/>
      </w:rPr>
    </w:lvl>
    <w:lvl w:ilvl="8" w:tplc="42F2C98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739D6"/>
    <w:multiLevelType w:val="hybridMultilevel"/>
    <w:tmpl w:val="225C88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3"/>
  </w:num>
  <w:num w:numId="4">
    <w:abstractNumId w:val="10"/>
  </w:num>
  <w:num w:numId="5">
    <w:abstractNumId w:val="19"/>
  </w:num>
  <w:num w:numId="6">
    <w:abstractNumId w:val="13"/>
  </w:num>
  <w:num w:numId="7">
    <w:abstractNumId w:val="26"/>
  </w:num>
  <w:num w:numId="8">
    <w:abstractNumId w:val="15"/>
  </w:num>
  <w:num w:numId="9">
    <w:abstractNumId w:val="5"/>
  </w:num>
  <w:num w:numId="10">
    <w:abstractNumId w:val="17"/>
  </w:num>
  <w:num w:numId="11">
    <w:abstractNumId w:val="9"/>
  </w:num>
  <w:num w:numId="12">
    <w:abstractNumId w:val="2"/>
  </w:num>
  <w:num w:numId="13">
    <w:abstractNumId w:val="18"/>
  </w:num>
  <w:num w:numId="14">
    <w:abstractNumId w:val="22"/>
  </w:num>
  <w:num w:numId="15">
    <w:abstractNumId w:val="8"/>
  </w:num>
  <w:num w:numId="16">
    <w:abstractNumId w:val="11"/>
  </w:num>
  <w:num w:numId="17">
    <w:abstractNumId w:val="7"/>
  </w:num>
  <w:num w:numId="18">
    <w:abstractNumId w:val="21"/>
  </w:num>
  <w:num w:numId="19">
    <w:abstractNumId w:val="16"/>
  </w:num>
  <w:num w:numId="20">
    <w:abstractNumId w:val="25"/>
  </w:num>
  <w:num w:numId="21">
    <w:abstractNumId w:val="23"/>
  </w:num>
  <w:num w:numId="22">
    <w:abstractNumId w:val="6"/>
  </w:num>
  <w:num w:numId="23">
    <w:abstractNumId w:val="0"/>
  </w:num>
  <w:num w:numId="24">
    <w:abstractNumId w:val="27"/>
  </w:num>
  <w:num w:numId="25">
    <w:abstractNumId w:val="20"/>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4"/>
  </w:num>
  <w:num w:numId="37">
    <w:abstractNumId w:val="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23"/>
    <w:rsid w:val="00003459"/>
    <w:rsid w:val="000062C8"/>
    <w:rsid w:val="00006428"/>
    <w:rsid w:val="00011FB0"/>
    <w:rsid w:val="00020F61"/>
    <w:rsid w:val="000341FD"/>
    <w:rsid w:val="00036825"/>
    <w:rsid w:val="00041D80"/>
    <w:rsid w:val="0004653F"/>
    <w:rsid w:val="00051192"/>
    <w:rsid w:val="00052BC4"/>
    <w:rsid w:val="00053E7A"/>
    <w:rsid w:val="00060D42"/>
    <w:rsid w:val="000677E1"/>
    <w:rsid w:val="00071035"/>
    <w:rsid w:val="000720F8"/>
    <w:rsid w:val="00074136"/>
    <w:rsid w:val="00075BC6"/>
    <w:rsid w:val="00076878"/>
    <w:rsid w:val="00084BE1"/>
    <w:rsid w:val="00094538"/>
    <w:rsid w:val="000A6212"/>
    <w:rsid w:val="000B3456"/>
    <w:rsid w:val="000B367F"/>
    <w:rsid w:val="000B7C1A"/>
    <w:rsid w:val="000D227D"/>
    <w:rsid w:val="000D56B9"/>
    <w:rsid w:val="000E3C7E"/>
    <w:rsid w:val="000E56E6"/>
    <w:rsid w:val="000E63F6"/>
    <w:rsid w:val="000E7902"/>
    <w:rsid w:val="000F426F"/>
    <w:rsid w:val="000F4C68"/>
    <w:rsid w:val="0010183A"/>
    <w:rsid w:val="00103408"/>
    <w:rsid w:val="00104FDB"/>
    <w:rsid w:val="00124522"/>
    <w:rsid w:val="00132271"/>
    <w:rsid w:val="0014039B"/>
    <w:rsid w:val="00160452"/>
    <w:rsid w:val="0016555C"/>
    <w:rsid w:val="00167134"/>
    <w:rsid w:val="0017353E"/>
    <w:rsid w:val="001850A5"/>
    <w:rsid w:val="00187765"/>
    <w:rsid w:val="00195D29"/>
    <w:rsid w:val="001A082E"/>
    <w:rsid w:val="001A6BCD"/>
    <w:rsid w:val="001B0560"/>
    <w:rsid w:val="001B12F4"/>
    <w:rsid w:val="001B6DFF"/>
    <w:rsid w:val="001C4306"/>
    <w:rsid w:val="001D0278"/>
    <w:rsid w:val="001D089F"/>
    <w:rsid w:val="001E44B0"/>
    <w:rsid w:val="001E6123"/>
    <w:rsid w:val="001E6CA5"/>
    <w:rsid w:val="001F0758"/>
    <w:rsid w:val="0020136D"/>
    <w:rsid w:val="0020639A"/>
    <w:rsid w:val="00213C1C"/>
    <w:rsid w:val="0021511C"/>
    <w:rsid w:val="00217898"/>
    <w:rsid w:val="00217A7E"/>
    <w:rsid w:val="00222897"/>
    <w:rsid w:val="00234DD5"/>
    <w:rsid w:val="00237FAB"/>
    <w:rsid w:val="002411D1"/>
    <w:rsid w:val="00256E70"/>
    <w:rsid w:val="002718CD"/>
    <w:rsid w:val="00272DED"/>
    <w:rsid w:val="0028283B"/>
    <w:rsid w:val="002844CB"/>
    <w:rsid w:val="00290A9B"/>
    <w:rsid w:val="00291D91"/>
    <w:rsid w:val="002A0C7B"/>
    <w:rsid w:val="002A1E90"/>
    <w:rsid w:val="002A5EBA"/>
    <w:rsid w:val="002B338F"/>
    <w:rsid w:val="002C607A"/>
    <w:rsid w:val="002D5024"/>
    <w:rsid w:val="002D57F1"/>
    <w:rsid w:val="002D705F"/>
    <w:rsid w:val="002E0A83"/>
    <w:rsid w:val="002E1434"/>
    <w:rsid w:val="002E4E89"/>
    <w:rsid w:val="002F0F64"/>
    <w:rsid w:val="002F7122"/>
    <w:rsid w:val="00310130"/>
    <w:rsid w:val="003127F8"/>
    <w:rsid w:val="00316130"/>
    <w:rsid w:val="00320618"/>
    <w:rsid w:val="00332751"/>
    <w:rsid w:val="0033527D"/>
    <w:rsid w:val="003364EC"/>
    <w:rsid w:val="003373DD"/>
    <w:rsid w:val="0033747D"/>
    <w:rsid w:val="003445E5"/>
    <w:rsid w:val="00350FDE"/>
    <w:rsid w:val="00353F1A"/>
    <w:rsid w:val="00355D07"/>
    <w:rsid w:val="00356CF7"/>
    <w:rsid w:val="00361541"/>
    <w:rsid w:val="00361FC5"/>
    <w:rsid w:val="00363317"/>
    <w:rsid w:val="003638AF"/>
    <w:rsid w:val="0036591A"/>
    <w:rsid w:val="00370210"/>
    <w:rsid w:val="0037334C"/>
    <w:rsid w:val="00377D24"/>
    <w:rsid w:val="00387C33"/>
    <w:rsid w:val="00390EFA"/>
    <w:rsid w:val="0039124C"/>
    <w:rsid w:val="00397CD8"/>
    <w:rsid w:val="003A1010"/>
    <w:rsid w:val="003A34B8"/>
    <w:rsid w:val="003A4E0E"/>
    <w:rsid w:val="003B3D26"/>
    <w:rsid w:val="003C2DE0"/>
    <w:rsid w:val="003C44CE"/>
    <w:rsid w:val="003C5668"/>
    <w:rsid w:val="003C7878"/>
    <w:rsid w:val="003D5CE6"/>
    <w:rsid w:val="003E3C6D"/>
    <w:rsid w:val="003E69AE"/>
    <w:rsid w:val="003F0135"/>
    <w:rsid w:val="003F56FC"/>
    <w:rsid w:val="003F7992"/>
    <w:rsid w:val="003F7C27"/>
    <w:rsid w:val="00405ECC"/>
    <w:rsid w:val="00412E38"/>
    <w:rsid w:val="0043029A"/>
    <w:rsid w:val="00441B32"/>
    <w:rsid w:val="0044766D"/>
    <w:rsid w:val="00451416"/>
    <w:rsid w:val="0045365B"/>
    <w:rsid w:val="00460900"/>
    <w:rsid w:val="00463CCA"/>
    <w:rsid w:val="004643D4"/>
    <w:rsid w:val="00466430"/>
    <w:rsid w:val="00474637"/>
    <w:rsid w:val="00477D72"/>
    <w:rsid w:val="00480E62"/>
    <w:rsid w:val="004847CA"/>
    <w:rsid w:val="004A38E3"/>
    <w:rsid w:val="004A4D2D"/>
    <w:rsid w:val="004A6D38"/>
    <w:rsid w:val="004B4526"/>
    <w:rsid w:val="004C2AF2"/>
    <w:rsid w:val="004C4C75"/>
    <w:rsid w:val="004D1A28"/>
    <w:rsid w:val="004D36AE"/>
    <w:rsid w:val="004E1DCF"/>
    <w:rsid w:val="004E454B"/>
    <w:rsid w:val="004F1717"/>
    <w:rsid w:val="0050005A"/>
    <w:rsid w:val="00502E6E"/>
    <w:rsid w:val="0051142A"/>
    <w:rsid w:val="005122E9"/>
    <w:rsid w:val="00513CF7"/>
    <w:rsid w:val="005215F0"/>
    <w:rsid w:val="0052431C"/>
    <w:rsid w:val="0052613C"/>
    <w:rsid w:val="005277D5"/>
    <w:rsid w:val="00534757"/>
    <w:rsid w:val="0054003F"/>
    <w:rsid w:val="005431E5"/>
    <w:rsid w:val="00552ACB"/>
    <w:rsid w:val="005570DD"/>
    <w:rsid w:val="0056334F"/>
    <w:rsid w:val="0056583E"/>
    <w:rsid w:val="00566B14"/>
    <w:rsid w:val="00567357"/>
    <w:rsid w:val="00570BAF"/>
    <w:rsid w:val="00571F32"/>
    <w:rsid w:val="00575856"/>
    <w:rsid w:val="00592BFB"/>
    <w:rsid w:val="00594729"/>
    <w:rsid w:val="00594C94"/>
    <w:rsid w:val="005A2096"/>
    <w:rsid w:val="005A5F13"/>
    <w:rsid w:val="005A7458"/>
    <w:rsid w:val="005B137E"/>
    <w:rsid w:val="005B4DF6"/>
    <w:rsid w:val="005B4FFB"/>
    <w:rsid w:val="005B5543"/>
    <w:rsid w:val="005C04CB"/>
    <w:rsid w:val="005C160B"/>
    <w:rsid w:val="005C51F2"/>
    <w:rsid w:val="005C5272"/>
    <w:rsid w:val="005D0F8B"/>
    <w:rsid w:val="005E0936"/>
    <w:rsid w:val="005E0DE8"/>
    <w:rsid w:val="005E143A"/>
    <w:rsid w:val="005E4BD1"/>
    <w:rsid w:val="005E5821"/>
    <w:rsid w:val="005E67C7"/>
    <w:rsid w:val="005F0003"/>
    <w:rsid w:val="00605A76"/>
    <w:rsid w:val="00606C4D"/>
    <w:rsid w:val="00606F56"/>
    <w:rsid w:val="0060750D"/>
    <w:rsid w:val="006132F7"/>
    <w:rsid w:val="00613A0C"/>
    <w:rsid w:val="00614036"/>
    <w:rsid w:val="006333CD"/>
    <w:rsid w:val="00634F2A"/>
    <w:rsid w:val="00640F41"/>
    <w:rsid w:val="00646B6D"/>
    <w:rsid w:val="00650735"/>
    <w:rsid w:val="00665509"/>
    <w:rsid w:val="00666D93"/>
    <w:rsid w:val="00685F33"/>
    <w:rsid w:val="00692520"/>
    <w:rsid w:val="00695ED8"/>
    <w:rsid w:val="006A0539"/>
    <w:rsid w:val="006A2A64"/>
    <w:rsid w:val="006A3909"/>
    <w:rsid w:val="006A7098"/>
    <w:rsid w:val="006B74C0"/>
    <w:rsid w:val="006C4B7D"/>
    <w:rsid w:val="006C69D4"/>
    <w:rsid w:val="006C72C1"/>
    <w:rsid w:val="006C7764"/>
    <w:rsid w:val="006C7965"/>
    <w:rsid w:val="006D3B6F"/>
    <w:rsid w:val="006D6EB0"/>
    <w:rsid w:val="006E0FAC"/>
    <w:rsid w:val="006E2985"/>
    <w:rsid w:val="006E76EF"/>
    <w:rsid w:val="006F0258"/>
    <w:rsid w:val="006F2E8A"/>
    <w:rsid w:val="006F6E15"/>
    <w:rsid w:val="0070293C"/>
    <w:rsid w:val="007069E9"/>
    <w:rsid w:val="007113F6"/>
    <w:rsid w:val="007252C9"/>
    <w:rsid w:val="00741C40"/>
    <w:rsid w:val="00743BF7"/>
    <w:rsid w:val="00745356"/>
    <w:rsid w:val="00746949"/>
    <w:rsid w:val="00752791"/>
    <w:rsid w:val="0076272C"/>
    <w:rsid w:val="00762F7C"/>
    <w:rsid w:val="00763E7F"/>
    <w:rsid w:val="00764B32"/>
    <w:rsid w:val="007675F1"/>
    <w:rsid w:val="007836AD"/>
    <w:rsid w:val="00783A60"/>
    <w:rsid w:val="00790E6B"/>
    <w:rsid w:val="0079139C"/>
    <w:rsid w:val="00795D80"/>
    <w:rsid w:val="007A1A7F"/>
    <w:rsid w:val="007A7314"/>
    <w:rsid w:val="007B15E5"/>
    <w:rsid w:val="007B2153"/>
    <w:rsid w:val="007B582D"/>
    <w:rsid w:val="007C1C86"/>
    <w:rsid w:val="007D1908"/>
    <w:rsid w:val="007D363B"/>
    <w:rsid w:val="007E18A1"/>
    <w:rsid w:val="007E2162"/>
    <w:rsid w:val="007E3AE7"/>
    <w:rsid w:val="007E6FC0"/>
    <w:rsid w:val="007F19DB"/>
    <w:rsid w:val="00801DC9"/>
    <w:rsid w:val="008209EF"/>
    <w:rsid w:val="008332E8"/>
    <w:rsid w:val="008377EE"/>
    <w:rsid w:val="008403C3"/>
    <w:rsid w:val="00842372"/>
    <w:rsid w:val="008566A1"/>
    <w:rsid w:val="008636C6"/>
    <w:rsid w:val="008718C8"/>
    <w:rsid w:val="00872C61"/>
    <w:rsid w:val="00881E28"/>
    <w:rsid w:val="0088653A"/>
    <w:rsid w:val="008917C7"/>
    <w:rsid w:val="00892036"/>
    <w:rsid w:val="00892CB2"/>
    <w:rsid w:val="00893A1A"/>
    <w:rsid w:val="008A721D"/>
    <w:rsid w:val="008B0850"/>
    <w:rsid w:val="008B14D0"/>
    <w:rsid w:val="008B1FC6"/>
    <w:rsid w:val="008C11DA"/>
    <w:rsid w:val="008C35B2"/>
    <w:rsid w:val="008C4145"/>
    <w:rsid w:val="008D582A"/>
    <w:rsid w:val="008D7D70"/>
    <w:rsid w:val="008E1F9B"/>
    <w:rsid w:val="008E5892"/>
    <w:rsid w:val="008F172D"/>
    <w:rsid w:val="008F7939"/>
    <w:rsid w:val="009063D8"/>
    <w:rsid w:val="00911D86"/>
    <w:rsid w:val="00921298"/>
    <w:rsid w:val="0092233C"/>
    <w:rsid w:val="00930AB9"/>
    <w:rsid w:val="0094437C"/>
    <w:rsid w:val="00945430"/>
    <w:rsid w:val="009526F0"/>
    <w:rsid w:val="0095590F"/>
    <w:rsid w:val="00957357"/>
    <w:rsid w:val="0095741F"/>
    <w:rsid w:val="00964E96"/>
    <w:rsid w:val="009739C5"/>
    <w:rsid w:val="009812E0"/>
    <w:rsid w:val="0098178D"/>
    <w:rsid w:val="0099106A"/>
    <w:rsid w:val="00997F35"/>
    <w:rsid w:val="009A19A3"/>
    <w:rsid w:val="009A1A40"/>
    <w:rsid w:val="009A3444"/>
    <w:rsid w:val="009B392C"/>
    <w:rsid w:val="009C220E"/>
    <w:rsid w:val="009C4EF1"/>
    <w:rsid w:val="009D6F26"/>
    <w:rsid w:val="009D72C1"/>
    <w:rsid w:val="009E5D58"/>
    <w:rsid w:val="009F6011"/>
    <w:rsid w:val="009F78BD"/>
    <w:rsid w:val="00A0161D"/>
    <w:rsid w:val="00A14CD5"/>
    <w:rsid w:val="00A2218C"/>
    <w:rsid w:val="00A228C5"/>
    <w:rsid w:val="00A25B52"/>
    <w:rsid w:val="00A36281"/>
    <w:rsid w:val="00A4462C"/>
    <w:rsid w:val="00A5716D"/>
    <w:rsid w:val="00A820E2"/>
    <w:rsid w:val="00A8545E"/>
    <w:rsid w:val="00A91D44"/>
    <w:rsid w:val="00A91FBE"/>
    <w:rsid w:val="00A9451E"/>
    <w:rsid w:val="00AB3C5E"/>
    <w:rsid w:val="00AB541D"/>
    <w:rsid w:val="00AB660E"/>
    <w:rsid w:val="00AC413B"/>
    <w:rsid w:val="00AC54D9"/>
    <w:rsid w:val="00AD578B"/>
    <w:rsid w:val="00AE08D7"/>
    <w:rsid w:val="00AE463B"/>
    <w:rsid w:val="00B010CC"/>
    <w:rsid w:val="00B07376"/>
    <w:rsid w:val="00B12962"/>
    <w:rsid w:val="00B169D2"/>
    <w:rsid w:val="00B17CF3"/>
    <w:rsid w:val="00B20AE1"/>
    <w:rsid w:val="00B26C97"/>
    <w:rsid w:val="00B34BCB"/>
    <w:rsid w:val="00B366F3"/>
    <w:rsid w:val="00B4272A"/>
    <w:rsid w:val="00B42F8B"/>
    <w:rsid w:val="00B4546B"/>
    <w:rsid w:val="00B45C5A"/>
    <w:rsid w:val="00B517F5"/>
    <w:rsid w:val="00B53C47"/>
    <w:rsid w:val="00B57369"/>
    <w:rsid w:val="00B63F77"/>
    <w:rsid w:val="00B71B46"/>
    <w:rsid w:val="00B75517"/>
    <w:rsid w:val="00B81AEF"/>
    <w:rsid w:val="00B81F4E"/>
    <w:rsid w:val="00B871F1"/>
    <w:rsid w:val="00B8762B"/>
    <w:rsid w:val="00B911C6"/>
    <w:rsid w:val="00B9412B"/>
    <w:rsid w:val="00BA5220"/>
    <w:rsid w:val="00BA59DE"/>
    <w:rsid w:val="00BA6123"/>
    <w:rsid w:val="00BB1071"/>
    <w:rsid w:val="00BB3DBE"/>
    <w:rsid w:val="00BC168B"/>
    <w:rsid w:val="00BC27A6"/>
    <w:rsid w:val="00BD1EB3"/>
    <w:rsid w:val="00BD44FD"/>
    <w:rsid w:val="00BE042E"/>
    <w:rsid w:val="00BE0599"/>
    <w:rsid w:val="00BE0A5E"/>
    <w:rsid w:val="00BE6330"/>
    <w:rsid w:val="00BF15EB"/>
    <w:rsid w:val="00BF2EFF"/>
    <w:rsid w:val="00BF5D25"/>
    <w:rsid w:val="00BF7C46"/>
    <w:rsid w:val="00C01424"/>
    <w:rsid w:val="00C03FD6"/>
    <w:rsid w:val="00C068E6"/>
    <w:rsid w:val="00C11EA5"/>
    <w:rsid w:val="00C1455F"/>
    <w:rsid w:val="00C16695"/>
    <w:rsid w:val="00C40C43"/>
    <w:rsid w:val="00C4768A"/>
    <w:rsid w:val="00C5582A"/>
    <w:rsid w:val="00C57397"/>
    <w:rsid w:val="00C9045E"/>
    <w:rsid w:val="00CA182C"/>
    <w:rsid w:val="00CB1297"/>
    <w:rsid w:val="00CB1833"/>
    <w:rsid w:val="00CB4234"/>
    <w:rsid w:val="00CB7B2E"/>
    <w:rsid w:val="00CC6113"/>
    <w:rsid w:val="00CD54A8"/>
    <w:rsid w:val="00CD7E6D"/>
    <w:rsid w:val="00CF74AD"/>
    <w:rsid w:val="00D01047"/>
    <w:rsid w:val="00D01308"/>
    <w:rsid w:val="00D02BBC"/>
    <w:rsid w:val="00D03490"/>
    <w:rsid w:val="00D04447"/>
    <w:rsid w:val="00D04AF1"/>
    <w:rsid w:val="00D05F6D"/>
    <w:rsid w:val="00D10772"/>
    <w:rsid w:val="00D129C9"/>
    <w:rsid w:val="00D1666F"/>
    <w:rsid w:val="00D169ED"/>
    <w:rsid w:val="00D1762B"/>
    <w:rsid w:val="00D242A8"/>
    <w:rsid w:val="00D3483A"/>
    <w:rsid w:val="00D42879"/>
    <w:rsid w:val="00D519F6"/>
    <w:rsid w:val="00D551DA"/>
    <w:rsid w:val="00D6254A"/>
    <w:rsid w:val="00D7674D"/>
    <w:rsid w:val="00D827F3"/>
    <w:rsid w:val="00D86BC6"/>
    <w:rsid w:val="00D93E79"/>
    <w:rsid w:val="00D97FCF"/>
    <w:rsid w:val="00DA1BB9"/>
    <w:rsid w:val="00DA48E3"/>
    <w:rsid w:val="00DB45B0"/>
    <w:rsid w:val="00DB750D"/>
    <w:rsid w:val="00DB7836"/>
    <w:rsid w:val="00DC346F"/>
    <w:rsid w:val="00DC3863"/>
    <w:rsid w:val="00DD2507"/>
    <w:rsid w:val="00DD7719"/>
    <w:rsid w:val="00DD7E19"/>
    <w:rsid w:val="00DE2F3C"/>
    <w:rsid w:val="00DE4883"/>
    <w:rsid w:val="00DE5582"/>
    <w:rsid w:val="00DE6B3C"/>
    <w:rsid w:val="00E00855"/>
    <w:rsid w:val="00E05C56"/>
    <w:rsid w:val="00E16358"/>
    <w:rsid w:val="00E246A7"/>
    <w:rsid w:val="00E311B2"/>
    <w:rsid w:val="00E34C1B"/>
    <w:rsid w:val="00E532D5"/>
    <w:rsid w:val="00E60079"/>
    <w:rsid w:val="00E60091"/>
    <w:rsid w:val="00E72242"/>
    <w:rsid w:val="00E72BEB"/>
    <w:rsid w:val="00E753AC"/>
    <w:rsid w:val="00E77974"/>
    <w:rsid w:val="00E81F10"/>
    <w:rsid w:val="00EA1627"/>
    <w:rsid w:val="00EB010C"/>
    <w:rsid w:val="00EB0CD0"/>
    <w:rsid w:val="00EB301F"/>
    <w:rsid w:val="00EC1533"/>
    <w:rsid w:val="00EC37AD"/>
    <w:rsid w:val="00EC5F74"/>
    <w:rsid w:val="00ED283A"/>
    <w:rsid w:val="00EE129C"/>
    <w:rsid w:val="00EE1307"/>
    <w:rsid w:val="00EE725F"/>
    <w:rsid w:val="00EF476D"/>
    <w:rsid w:val="00F05999"/>
    <w:rsid w:val="00F05F6E"/>
    <w:rsid w:val="00F113F8"/>
    <w:rsid w:val="00F11B0C"/>
    <w:rsid w:val="00F21EBB"/>
    <w:rsid w:val="00F31689"/>
    <w:rsid w:val="00F33A41"/>
    <w:rsid w:val="00F37EFB"/>
    <w:rsid w:val="00F40B1C"/>
    <w:rsid w:val="00F41B1A"/>
    <w:rsid w:val="00F4257B"/>
    <w:rsid w:val="00F5411D"/>
    <w:rsid w:val="00F54AB2"/>
    <w:rsid w:val="00F57CB9"/>
    <w:rsid w:val="00F6393B"/>
    <w:rsid w:val="00F6474D"/>
    <w:rsid w:val="00F75EC2"/>
    <w:rsid w:val="00F768BD"/>
    <w:rsid w:val="00F7777C"/>
    <w:rsid w:val="00F83FF8"/>
    <w:rsid w:val="00F942DA"/>
    <w:rsid w:val="00F948FB"/>
    <w:rsid w:val="00FA5499"/>
    <w:rsid w:val="00FB1543"/>
    <w:rsid w:val="00FB45C2"/>
    <w:rsid w:val="00FB54AF"/>
    <w:rsid w:val="00FC09C7"/>
    <w:rsid w:val="00FC6785"/>
    <w:rsid w:val="00FE289B"/>
    <w:rsid w:val="00FE7853"/>
    <w:rsid w:val="00FF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0E8DF"/>
  <w15:docId w15:val="{51487C96-4020-43F4-A8B6-CFA1CCC9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72C1"/>
    <w:rPr>
      <w:sz w:val="24"/>
      <w:szCs w:val="24"/>
    </w:rPr>
  </w:style>
  <w:style w:type="paragraph" w:styleId="Rubrik1">
    <w:name w:val="heading 1"/>
    <w:basedOn w:val="Normal"/>
    <w:next w:val="Normal"/>
    <w:link w:val="Rubrik1Char"/>
    <w:uiPriority w:val="9"/>
    <w:qFormat/>
    <w:rsid w:val="005A2096"/>
    <w:pPr>
      <w:keepNext/>
      <w:keepLines/>
      <w:numPr>
        <w:numId w:val="35"/>
      </w:numPr>
      <w:spacing w:before="200" w:after="120" w:line="400" w:lineRule="exact"/>
      <w:ind w:left="567" w:hanging="567"/>
      <w:outlineLvl w:val="0"/>
    </w:pPr>
    <w:rPr>
      <w:rFonts w:asciiTheme="majorHAnsi" w:eastAsiaTheme="majorEastAsia" w:hAnsiTheme="majorHAnsi" w:cstheme="majorBidi"/>
      <w:b/>
      <w:bCs/>
      <w:sz w:val="32"/>
      <w:szCs w:val="28"/>
      <w:lang w:val="sv-SE"/>
    </w:rPr>
  </w:style>
  <w:style w:type="paragraph" w:styleId="Rubrik2">
    <w:name w:val="heading 2"/>
    <w:basedOn w:val="Normal"/>
    <w:next w:val="Normal"/>
    <w:link w:val="Rubrik2Char"/>
    <w:unhideWhenUsed/>
    <w:qFormat/>
    <w:rsid w:val="006C72C1"/>
    <w:pPr>
      <w:keepNext/>
      <w:keepLines/>
      <w:numPr>
        <w:ilvl w:val="1"/>
        <w:numId w:val="35"/>
      </w:numPr>
      <w:spacing w:before="200" w:after="120" w:line="360" w:lineRule="exact"/>
      <w:ind w:left="709" w:hanging="709"/>
      <w:outlineLvl w:val="1"/>
    </w:pPr>
    <w:rPr>
      <w:rFonts w:asciiTheme="majorHAnsi" w:eastAsiaTheme="majorEastAsia" w:hAnsiTheme="majorHAnsi" w:cstheme="majorBidi"/>
      <w:b/>
      <w:bCs/>
      <w:sz w:val="28"/>
      <w:szCs w:val="26"/>
      <w:lang w:val="sv-SE"/>
    </w:rPr>
  </w:style>
  <w:style w:type="paragraph" w:styleId="Rubrik3">
    <w:name w:val="heading 3"/>
    <w:basedOn w:val="Normal"/>
    <w:next w:val="Normal"/>
    <w:link w:val="Rubrik3Char"/>
    <w:unhideWhenUsed/>
    <w:qFormat/>
    <w:rsid w:val="005A2096"/>
    <w:pPr>
      <w:keepNext/>
      <w:keepLines/>
      <w:numPr>
        <w:ilvl w:val="2"/>
        <w:numId w:val="35"/>
      </w:numPr>
      <w:spacing w:before="160" w:after="80" w:line="320" w:lineRule="exact"/>
      <w:outlineLvl w:val="2"/>
    </w:pPr>
    <w:rPr>
      <w:rFonts w:asciiTheme="majorHAnsi" w:eastAsiaTheme="majorEastAsia" w:hAnsiTheme="majorHAnsi" w:cstheme="majorBidi"/>
      <w:b/>
      <w:bCs/>
      <w:lang w:val="sv-SE"/>
    </w:rPr>
  </w:style>
  <w:style w:type="paragraph" w:styleId="Rubrik4">
    <w:name w:val="heading 4"/>
    <w:basedOn w:val="Normal"/>
    <w:next w:val="Normal"/>
    <w:link w:val="Rubrik4Char"/>
    <w:uiPriority w:val="9"/>
    <w:unhideWhenUsed/>
    <w:qFormat/>
    <w:rsid w:val="00167134"/>
    <w:pPr>
      <w:keepNext/>
      <w:keepLines/>
      <w:numPr>
        <w:ilvl w:val="3"/>
        <w:numId w:val="35"/>
      </w:numPr>
      <w:spacing w:before="200" w:after="0"/>
      <w:ind w:left="1134" w:hanging="1134"/>
      <w:outlineLvl w:val="3"/>
    </w:pPr>
    <w:rPr>
      <w:rFonts w:asciiTheme="majorHAnsi" w:eastAsiaTheme="majorEastAsia" w:hAnsiTheme="majorHAnsi" w:cstheme="majorBidi"/>
      <w:bCs/>
      <w:i/>
      <w:iCs/>
      <w:color w:val="000000" w:themeColor="text1"/>
      <w:lang w:val="sv-SE"/>
    </w:rPr>
  </w:style>
  <w:style w:type="paragraph" w:styleId="Rubrik5">
    <w:name w:val="heading 5"/>
    <w:basedOn w:val="Normal"/>
    <w:next w:val="Normal"/>
    <w:link w:val="Rubrik5Char"/>
    <w:uiPriority w:val="9"/>
    <w:unhideWhenUsed/>
    <w:qFormat/>
    <w:rsid w:val="006C72C1"/>
    <w:pPr>
      <w:keepNext/>
      <w:keepLines/>
      <w:numPr>
        <w:ilvl w:val="4"/>
        <w:numId w:val="35"/>
      </w:numPr>
      <w:spacing w:before="200" w:after="0"/>
      <w:outlineLvl w:val="4"/>
    </w:pPr>
    <w:rPr>
      <w:rFonts w:asciiTheme="majorHAnsi" w:eastAsiaTheme="majorEastAsia" w:hAnsiTheme="majorHAnsi" w:cstheme="majorBidi"/>
      <w:color w:val="393939" w:themeColor="text2" w:themeShade="BF"/>
    </w:rPr>
  </w:style>
  <w:style w:type="paragraph" w:styleId="Rubrik6">
    <w:name w:val="heading 6"/>
    <w:basedOn w:val="Normal"/>
    <w:next w:val="Normal"/>
    <w:link w:val="Rubrik6Char"/>
    <w:uiPriority w:val="9"/>
    <w:semiHidden/>
    <w:unhideWhenUsed/>
    <w:qFormat/>
    <w:rsid w:val="006C72C1"/>
    <w:pPr>
      <w:keepNext/>
      <w:keepLines/>
      <w:numPr>
        <w:ilvl w:val="5"/>
        <w:numId w:val="35"/>
      </w:numPr>
      <w:spacing w:before="200" w:after="0"/>
      <w:outlineLvl w:val="5"/>
    </w:pPr>
    <w:rPr>
      <w:rFonts w:asciiTheme="majorHAnsi" w:eastAsiaTheme="majorEastAsia" w:hAnsiTheme="majorHAnsi" w:cstheme="majorBidi"/>
      <w:i/>
      <w:iCs/>
      <w:color w:val="393939" w:themeColor="text2" w:themeShade="BF"/>
    </w:rPr>
  </w:style>
  <w:style w:type="paragraph" w:styleId="Rubrik7">
    <w:name w:val="heading 7"/>
    <w:basedOn w:val="Normal"/>
    <w:next w:val="Normal"/>
    <w:link w:val="Rubrik7Char"/>
    <w:uiPriority w:val="9"/>
    <w:semiHidden/>
    <w:unhideWhenUsed/>
    <w:qFormat/>
    <w:rsid w:val="006C72C1"/>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C72C1"/>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6C72C1"/>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2096"/>
    <w:rPr>
      <w:rFonts w:asciiTheme="majorHAnsi" w:eastAsiaTheme="majorEastAsia" w:hAnsiTheme="majorHAnsi" w:cstheme="majorBidi"/>
      <w:b/>
      <w:bCs/>
      <w:sz w:val="32"/>
      <w:szCs w:val="28"/>
      <w:lang w:val="sv-SE"/>
    </w:rPr>
  </w:style>
  <w:style w:type="character" w:customStyle="1" w:styleId="Rubrik2Char">
    <w:name w:val="Rubrik 2 Char"/>
    <w:basedOn w:val="Standardstycketeckensnitt"/>
    <w:link w:val="Rubrik2"/>
    <w:rsid w:val="006C72C1"/>
    <w:rPr>
      <w:rFonts w:asciiTheme="majorHAnsi" w:eastAsiaTheme="majorEastAsia" w:hAnsiTheme="majorHAnsi" w:cstheme="majorBidi"/>
      <w:b/>
      <w:bCs/>
      <w:sz w:val="28"/>
      <w:szCs w:val="26"/>
      <w:lang w:val="sv-SE"/>
    </w:rPr>
  </w:style>
  <w:style w:type="character" w:customStyle="1" w:styleId="Rubrik3Char">
    <w:name w:val="Rubrik 3 Char"/>
    <w:basedOn w:val="Standardstycketeckensnitt"/>
    <w:link w:val="Rubrik3"/>
    <w:rsid w:val="005A2096"/>
    <w:rPr>
      <w:rFonts w:asciiTheme="majorHAnsi" w:eastAsiaTheme="majorEastAsia" w:hAnsiTheme="majorHAnsi" w:cstheme="majorBidi"/>
      <w:b/>
      <w:bCs/>
      <w:sz w:val="24"/>
      <w:szCs w:val="24"/>
      <w:lang w:val="sv-SE"/>
    </w:rPr>
  </w:style>
  <w:style w:type="character" w:customStyle="1" w:styleId="Rubrik4Char">
    <w:name w:val="Rubrik 4 Char"/>
    <w:basedOn w:val="Standardstycketeckensnitt"/>
    <w:link w:val="Rubrik4"/>
    <w:uiPriority w:val="9"/>
    <w:rsid w:val="00167134"/>
    <w:rPr>
      <w:rFonts w:asciiTheme="majorHAnsi" w:eastAsiaTheme="majorEastAsia" w:hAnsiTheme="majorHAnsi" w:cstheme="majorBidi"/>
      <w:bCs/>
      <w:i/>
      <w:iCs/>
      <w:color w:val="000000" w:themeColor="text1"/>
      <w:sz w:val="24"/>
      <w:szCs w:val="24"/>
      <w:lang w:val="sv-SE"/>
    </w:rPr>
  </w:style>
  <w:style w:type="paragraph" w:styleId="Ingetavstnd">
    <w:name w:val="No Spacing"/>
    <w:uiPriority w:val="1"/>
    <w:qFormat/>
    <w:rsid w:val="006C72C1"/>
    <w:pPr>
      <w:spacing w:after="0" w:line="240" w:lineRule="auto"/>
    </w:p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qFormat/>
    <w:rsid w:val="006C72C1"/>
    <w:rPr>
      <w:i/>
      <w:iCs/>
      <w:color w:val="auto"/>
    </w:rPr>
  </w:style>
  <w:style w:type="character" w:styleId="Starkbetoning">
    <w:name w:val="Intense Emphasis"/>
    <w:basedOn w:val="Standardstycketeckensnitt"/>
    <w:uiPriority w:val="21"/>
    <w:qFormat/>
    <w:rsid w:val="006C72C1"/>
    <w:rPr>
      <w:b/>
      <w:bCs/>
      <w:i/>
      <w:iCs/>
      <w:caps/>
    </w:rPr>
  </w:style>
  <w:style w:type="character" w:styleId="Stark">
    <w:name w:val="Strong"/>
    <w:basedOn w:val="Standardstycketeckensnitt"/>
    <w:uiPriority w:val="22"/>
    <w:qFormat/>
    <w:rsid w:val="006C72C1"/>
    <w:rPr>
      <w:b/>
      <w:bCs/>
      <w:color w:val="000000" w:themeColor="text1"/>
    </w:rPr>
  </w:style>
  <w:style w:type="paragraph" w:styleId="Citat">
    <w:name w:val="Quote"/>
    <w:basedOn w:val="Normal"/>
    <w:next w:val="Normal"/>
    <w:link w:val="CitatChar"/>
    <w:uiPriority w:val="29"/>
    <w:qFormat/>
    <w:rsid w:val="006C72C1"/>
    <w:pPr>
      <w:spacing w:before="160"/>
      <w:ind w:left="720" w:right="720"/>
    </w:pPr>
    <w:rPr>
      <w:i/>
      <w:iCs/>
      <w:color w:val="000000" w:themeColor="text1"/>
    </w:rPr>
  </w:style>
  <w:style w:type="character" w:customStyle="1" w:styleId="CitatChar">
    <w:name w:val="Citat Char"/>
    <w:basedOn w:val="Standardstycketeckensnitt"/>
    <w:link w:val="Citat"/>
    <w:uiPriority w:val="29"/>
    <w:rsid w:val="006C72C1"/>
    <w:rPr>
      <w:i/>
      <w:iCs/>
      <w:color w:val="000000" w:themeColor="text1"/>
    </w:rPr>
  </w:style>
  <w:style w:type="paragraph" w:styleId="Starktcitat">
    <w:name w:val="Intense Quote"/>
    <w:basedOn w:val="Normal"/>
    <w:next w:val="Normal"/>
    <w:link w:val="StarktcitatChar"/>
    <w:uiPriority w:val="30"/>
    <w:qFormat/>
    <w:rsid w:val="006C72C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arktcitatChar">
    <w:name w:val="Starkt citat Char"/>
    <w:basedOn w:val="Standardstycketeckensnitt"/>
    <w:link w:val="Starktcitat"/>
    <w:uiPriority w:val="30"/>
    <w:rsid w:val="006C72C1"/>
    <w:rPr>
      <w:color w:val="000000" w:themeColor="text1"/>
      <w:shd w:val="clear" w:color="auto" w:fill="F2F2F2" w:themeFill="background1" w:themeFillShade="F2"/>
    </w:rPr>
  </w:style>
  <w:style w:type="character" w:styleId="Diskretbetoning">
    <w:name w:val="Subtle Emphasis"/>
    <w:basedOn w:val="Standardstycketeckensnitt"/>
    <w:uiPriority w:val="19"/>
    <w:qFormat/>
    <w:rsid w:val="006C72C1"/>
    <w:rPr>
      <w:i/>
      <w:iCs/>
      <w:color w:val="404040" w:themeColor="text1" w:themeTint="BF"/>
    </w:rPr>
  </w:style>
  <w:style w:type="character" w:styleId="Diskretreferens">
    <w:name w:val="Subtle Reference"/>
    <w:basedOn w:val="Standardstycketeckensnitt"/>
    <w:uiPriority w:val="31"/>
    <w:qFormat/>
    <w:rsid w:val="006C72C1"/>
    <w:rPr>
      <w:smallCaps/>
      <w:color w:val="404040" w:themeColor="text1" w:themeTint="BF"/>
      <w:u w:val="single" w:color="7F7F7F" w:themeColor="text1" w:themeTint="80"/>
    </w:rPr>
  </w:style>
  <w:style w:type="character" w:styleId="Bokenstitel">
    <w:name w:val="Book Title"/>
    <w:basedOn w:val="Standardstycketeckensnitt"/>
    <w:uiPriority w:val="33"/>
    <w:qFormat/>
    <w:rsid w:val="006C72C1"/>
    <w:rPr>
      <w:b w:val="0"/>
      <w:bCs w:val="0"/>
      <w:smallCaps/>
      <w:spacing w:val="5"/>
    </w:rPr>
  </w:style>
  <w:style w:type="paragraph" w:styleId="Liststycke">
    <w:name w:val="List Paragraph"/>
    <w:basedOn w:val="Normal"/>
    <w:uiPriority w:val="34"/>
    <w:qFormat/>
    <w:rsid w:val="004C4C75"/>
    <w:pPr>
      <w:ind w:left="720"/>
      <w:contextualSpacing/>
    </w:pPr>
  </w:style>
  <w:style w:type="paragraph" w:styleId="Rubrik">
    <w:name w:val="Title"/>
    <w:basedOn w:val="Normal"/>
    <w:next w:val="Normal"/>
    <w:link w:val="RubrikChar"/>
    <w:uiPriority w:val="10"/>
    <w:qFormat/>
    <w:rsid w:val="006C72C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RubrikChar">
    <w:name w:val="Rubrik Char"/>
    <w:basedOn w:val="Standardstycketeckensnitt"/>
    <w:link w:val="Rubrik"/>
    <w:uiPriority w:val="10"/>
    <w:rsid w:val="006C72C1"/>
    <w:rPr>
      <w:rFonts w:asciiTheme="majorHAnsi" w:eastAsiaTheme="majorEastAsia" w:hAnsiTheme="majorHAnsi" w:cstheme="majorBidi"/>
      <w:color w:val="000000" w:themeColor="text1"/>
      <w:sz w:val="56"/>
      <w:szCs w:val="56"/>
    </w:rPr>
  </w:style>
  <w:style w:type="character" w:styleId="Starkreferens">
    <w:name w:val="Intense Reference"/>
    <w:basedOn w:val="Standardstycketeckensnitt"/>
    <w:uiPriority w:val="32"/>
    <w:qFormat/>
    <w:rsid w:val="006C72C1"/>
    <w:rPr>
      <w:b/>
      <w:bCs/>
      <w:smallCaps/>
      <w:u w:val="single"/>
    </w:rPr>
  </w:style>
  <w:style w:type="paragraph" w:styleId="Normalwebb">
    <w:name w:val="Normal (Web)"/>
    <w:basedOn w:val="Normal"/>
    <w:uiPriority w:val="99"/>
    <w:semiHidden/>
    <w:unhideWhenUsed/>
    <w:rsid w:val="008917C7"/>
    <w:pPr>
      <w:spacing w:before="100" w:beforeAutospacing="1" w:after="100" w:afterAutospacing="1" w:line="240" w:lineRule="auto"/>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6C69D4"/>
    <w:rPr>
      <w:sz w:val="16"/>
      <w:szCs w:val="16"/>
    </w:rPr>
  </w:style>
  <w:style w:type="paragraph" w:styleId="Kommentarer">
    <w:name w:val="annotation text"/>
    <w:basedOn w:val="Normal"/>
    <w:link w:val="KommentarerChar"/>
    <w:uiPriority w:val="99"/>
    <w:unhideWhenUsed/>
    <w:rsid w:val="006C69D4"/>
    <w:pPr>
      <w:spacing w:line="240" w:lineRule="auto"/>
    </w:pPr>
    <w:rPr>
      <w:sz w:val="20"/>
      <w:szCs w:val="20"/>
    </w:rPr>
  </w:style>
  <w:style w:type="character" w:customStyle="1" w:styleId="KommentarerChar">
    <w:name w:val="Kommentarer Char"/>
    <w:basedOn w:val="Standardstycketeckensnitt"/>
    <w:link w:val="Kommentarer"/>
    <w:uiPriority w:val="99"/>
    <w:rsid w:val="006C69D4"/>
    <w:rPr>
      <w:sz w:val="20"/>
      <w:szCs w:val="20"/>
      <w:lang w:val="sv-SE"/>
    </w:rPr>
  </w:style>
  <w:style w:type="paragraph" w:styleId="Kommentarsmne">
    <w:name w:val="annotation subject"/>
    <w:basedOn w:val="Kommentarer"/>
    <w:next w:val="Kommentarer"/>
    <w:link w:val="KommentarsmneChar"/>
    <w:uiPriority w:val="99"/>
    <w:semiHidden/>
    <w:unhideWhenUsed/>
    <w:rsid w:val="006C69D4"/>
    <w:rPr>
      <w:b/>
      <w:bCs/>
    </w:rPr>
  </w:style>
  <w:style w:type="character" w:customStyle="1" w:styleId="KommentarsmneChar">
    <w:name w:val="Kommentarsämne Char"/>
    <w:basedOn w:val="KommentarerChar"/>
    <w:link w:val="Kommentarsmne"/>
    <w:uiPriority w:val="99"/>
    <w:semiHidden/>
    <w:rsid w:val="006C69D4"/>
    <w:rPr>
      <w:b/>
      <w:bCs/>
      <w:sz w:val="20"/>
      <w:szCs w:val="20"/>
      <w:lang w:val="sv-SE"/>
    </w:rPr>
  </w:style>
  <w:style w:type="paragraph" w:styleId="Fotnotstext">
    <w:name w:val="footnote text"/>
    <w:basedOn w:val="Normal"/>
    <w:link w:val="FotnotstextChar"/>
    <w:unhideWhenUsed/>
    <w:rsid w:val="0060750D"/>
    <w:pPr>
      <w:spacing w:after="0" w:line="240" w:lineRule="auto"/>
    </w:pPr>
    <w:rPr>
      <w:sz w:val="20"/>
      <w:szCs w:val="20"/>
    </w:rPr>
  </w:style>
  <w:style w:type="character" w:customStyle="1" w:styleId="FotnotstextChar">
    <w:name w:val="Fotnotstext Char"/>
    <w:basedOn w:val="Standardstycketeckensnitt"/>
    <w:link w:val="Fotnotstext"/>
    <w:rsid w:val="0060750D"/>
    <w:rPr>
      <w:sz w:val="20"/>
      <w:szCs w:val="20"/>
      <w:lang w:val="sv-SE"/>
    </w:rPr>
  </w:style>
  <w:style w:type="character" w:styleId="Fotnotsreferens">
    <w:name w:val="footnote reference"/>
    <w:basedOn w:val="Standardstycketeckensnitt"/>
    <w:semiHidden/>
    <w:unhideWhenUsed/>
    <w:rsid w:val="0060750D"/>
    <w:rPr>
      <w:vertAlign w:val="superscript"/>
    </w:rPr>
  </w:style>
  <w:style w:type="paragraph" w:customStyle="1" w:styleId="Default">
    <w:name w:val="Default"/>
    <w:rsid w:val="003373DD"/>
    <w:pPr>
      <w:autoSpaceDE w:val="0"/>
      <w:autoSpaceDN w:val="0"/>
      <w:adjustRightInd w:val="0"/>
      <w:spacing w:after="0" w:line="240" w:lineRule="auto"/>
    </w:pPr>
    <w:rPr>
      <w:rFonts w:ascii="Times New Roman" w:hAnsi="Times New Roman" w:cs="Times New Roman"/>
      <w:color w:val="000000"/>
      <w:sz w:val="24"/>
      <w:szCs w:val="24"/>
      <w:lang w:val="sv-SE"/>
    </w:rPr>
  </w:style>
  <w:style w:type="paragraph" w:styleId="Innehllsfrteckningsrubrik">
    <w:name w:val="TOC Heading"/>
    <w:basedOn w:val="Rubrik1"/>
    <w:next w:val="Normal"/>
    <w:uiPriority w:val="39"/>
    <w:unhideWhenUsed/>
    <w:qFormat/>
    <w:rsid w:val="006C72C1"/>
    <w:pPr>
      <w:ind w:left="432" w:hanging="432"/>
      <w:outlineLvl w:val="9"/>
    </w:pPr>
  </w:style>
  <w:style w:type="paragraph" w:styleId="Innehll2">
    <w:name w:val="toc 2"/>
    <w:basedOn w:val="Normal"/>
    <w:next w:val="Normal"/>
    <w:autoRedefine/>
    <w:uiPriority w:val="39"/>
    <w:unhideWhenUsed/>
    <w:rsid w:val="00575856"/>
    <w:pPr>
      <w:spacing w:after="100"/>
      <w:ind w:left="240"/>
    </w:pPr>
  </w:style>
  <w:style w:type="paragraph" w:styleId="Innehll1">
    <w:name w:val="toc 1"/>
    <w:basedOn w:val="Normal"/>
    <w:next w:val="Normal"/>
    <w:autoRedefine/>
    <w:uiPriority w:val="39"/>
    <w:unhideWhenUsed/>
    <w:rsid w:val="00575856"/>
    <w:pPr>
      <w:spacing w:after="100"/>
    </w:pPr>
  </w:style>
  <w:style w:type="paragraph" w:styleId="Innehll3">
    <w:name w:val="toc 3"/>
    <w:basedOn w:val="Normal"/>
    <w:next w:val="Normal"/>
    <w:autoRedefine/>
    <w:uiPriority w:val="39"/>
    <w:unhideWhenUsed/>
    <w:rsid w:val="00575856"/>
    <w:pPr>
      <w:spacing w:after="100"/>
      <w:ind w:left="480"/>
    </w:pPr>
  </w:style>
  <w:style w:type="paragraph" w:styleId="Revision">
    <w:name w:val="Revision"/>
    <w:hidden/>
    <w:uiPriority w:val="99"/>
    <w:semiHidden/>
    <w:rsid w:val="003F7992"/>
    <w:pPr>
      <w:spacing w:after="0" w:line="240" w:lineRule="auto"/>
    </w:pPr>
    <w:rPr>
      <w:sz w:val="24"/>
      <w:lang w:val="sv-SE"/>
    </w:rPr>
  </w:style>
  <w:style w:type="paragraph" w:styleId="Brdtext">
    <w:name w:val="Body Text"/>
    <w:basedOn w:val="Normal"/>
    <w:link w:val="BrdtextChar"/>
    <w:rsid w:val="00911D86"/>
    <w:pPr>
      <w:spacing w:before="20" w:after="100" w:line="240" w:lineRule="auto"/>
    </w:pPr>
    <w:rPr>
      <w:rFonts w:ascii="Times New Roman" w:eastAsia="Times New Roman" w:hAnsi="Times New Roman" w:cs="Times New Roman"/>
      <w:sz w:val="22"/>
      <w:lang w:eastAsia="en-GB"/>
    </w:rPr>
  </w:style>
  <w:style w:type="character" w:customStyle="1" w:styleId="BrdtextChar">
    <w:name w:val="Brödtext Char"/>
    <w:basedOn w:val="Standardstycketeckensnitt"/>
    <w:link w:val="Brdtext"/>
    <w:rsid w:val="00911D86"/>
    <w:rPr>
      <w:rFonts w:ascii="Times New Roman" w:eastAsia="Times New Roman" w:hAnsi="Times New Roman" w:cs="Times New Roman"/>
      <w:szCs w:val="24"/>
      <w:lang w:val="sv-SE" w:eastAsia="en-GB"/>
    </w:rPr>
  </w:style>
  <w:style w:type="character" w:customStyle="1" w:styleId="Rubrik5Char">
    <w:name w:val="Rubrik 5 Char"/>
    <w:basedOn w:val="Standardstycketeckensnitt"/>
    <w:link w:val="Rubrik5"/>
    <w:uiPriority w:val="9"/>
    <w:rsid w:val="006C72C1"/>
    <w:rPr>
      <w:rFonts w:asciiTheme="majorHAnsi" w:eastAsiaTheme="majorEastAsia" w:hAnsiTheme="majorHAnsi" w:cstheme="majorBidi"/>
      <w:color w:val="393939" w:themeColor="text2" w:themeShade="BF"/>
    </w:rPr>
  </w:style>
  <w:style w:type="character" w:customStyle="1" w:styleId="Olstomnmnande1">
    <w:name w:val="Olöst omnämnande1"/>
    <w:basedOn w:val="Standardstycketeckensnitt"/>
    <w:uiPriority w:val="99"/>
    <w:semiHidden/>
    <w:unhideWhenUsed/>
    <w:rsid w:val="003445E5"/>
    <w:rPr>
      <w:color w:val="808080"/>
      <w:shd w:val="clear" w:color="auto" w:fill="E6E6E6"/>
    </w:rPr>
  </w:style>
  <w:style w:type="character" w:styleId="AnvndHyperlnk">
    <w:name w:val="FollowedHyperlink"/>
    <w:basedOn w:val="Standardstycketeckensnitt"/>
    <w:uiPriority w:val="99"/>
    <w:semiHidden/>
    <w:unhideWhenUsed/>
    <w:rsid w:val="00011FB0"/>
    <w:rPr>
      <w:color w:val="800080" w:themeColor="followedHyperlink"/>
      <w:u w:val="single"/>
    </w:rPr>
  </w:style>
  <w:style w:type="paragraph" w:styleId="Beskrivning">
    <w:name w:val="caption"/>
    <w:basedOn w:val="Normal"/>
    <w:next w:val="Normal"/>
    <w:uiPriority w:val="35"/>
    <w:unhideWhenUsed/>
    <w:qFormat/>
    <w:rsid w:val="006C72C1"/>
    <w:pPr>
      <w:spacing w:after="200" w:line="240" w:lineRule="auto"/>
    </w:pPr>
    <w:rPr>
      <w:i/>
      <w:iCs/>
      <w:color w:val="4D4D4D" w:themeColor="text2"/>
      <w:sz w:val="18"/>
      <w:szCs w:val="18"/>
    </w:rPr>
  </w:style>
  <w:style w:type="character" w:customStyle="1" w:styleId="Rubrik6Char">
    <w:name w:val="Rubrik 6 Char"/>
    <w:basedOn w:val="Standardstycketeckensnitt"/>
    <w:link w:val="Rubrik6"/>
    <w:uiPriority w:val="9"/>
    <w:semiHidden/>
    <w:rsid w:val="006C72C1"/>
    <w:rPr>
      <w:rFonts w:asciiTheme="majorHAnsi" w:eastAsiaTheme="majorEastAsia" w:hAnsiTheme="majorHAnsi" w:cstheme="majorBidi"/>
      <w:i/>
      <w:iCs/>
      <w:color w:val="393939" w:themeColor="text2" w:themeShade="BF"/>
    </w:rPr>
  </w:style>
  <w:style w:type="character" w:customStyle="1" w:styleId="Rubrik7Char">
    <w:name w:val="Rubrik 7 Char"/>
    <w:basedOn w:val="Standardstycketeckensnitt"/>
    <w:link w:val="Rubrik7"/>
    <w:uiPriority w:val="9"/>
    <w:semiHidden/>
    <w:rsid w:val="006C72C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C72C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6C72C1"/>
    <w:rPr>
      <w:rFonts w:asciiTheme="majorHAnsi" w:eastAsiaTheme="majorEastAsia" w:hAnsiTheme="majorHAnsi" w:cstheme="majorBidi"/>
      <w:i/>
      <w:iCs/>
      <w:color w:val="404040" w:themeColor="text1" w:themeTint="BF"/>
      <w:sz w:val="20"/>
      <w:szCs w:val="20"/>
    </w:rPr>
  </w:style>
  <w:style w:type="paragraph" w:styleId="Underrubrik">
    <w:name w:val="Subtitle"/>
    <w:basedOn w:val="Normal"/>
    <w:next w:val="Normal"/>
    <w:link w:val="UnderrubrikChar"/>
    <w:uiPriority w:val="11"/>
    <w:qFormat/>
    <w:rsid w:val="006C72C1"/>
    <w:pPr>
      <w:numPr>
        <w:ilvl w:val="1"/>
      </w:numPr>
    </w:pPr>
    <w:rPr>
      <w:color w:val="5A5A5A" w:themeColor="text1" w:themeTint="A5"/>
      <w:spacing w:val="10"/>
    </w:rPr>
  </w:style>
  <w:style w:type="character" w:customStyle="1" w:styleId="UnderrubrikChar">
    <w:name w:val="Underrubrik Char"/>
    <w:basedOn w:val="Standardstycketeckensnitt"/>
    <w:link w:val="Underrubrik"/>
    <w:uiPriority w:val="11"/>
    <w:rsid w:val="006C72C1"/>
    <w:rPr>
      <w:color w:val="5A5A5A" w:themeColor="text1" w:themeTint="A5"/>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2568">
      <w:bodyDiv w:val="1"/>
      <w:marLeft w:val="0"/>
      <w:marRight w:val="0"/>
      <w:marTop w:val="0"/>
      <w:marBottom w:val="0"/>
      <w:divBdr>
        <w:top w:val="none" w:sz="0" w:space="0" w:color="auto"/>
        <w:left w:val="none" w:sz="0" w:space="0" w:color="auto"/>
        <w:bottom w:val="none" w:sz="0" w:space="0" w:color="auto"/>
        <w:right w:val="none" w:sz="0" w:space="0" w:color="auto"/>
      </w:divBdr>
      <w:divsChild>
        <w:div w:id="70079731">
          <w:marLeft w:val="547"/>
          <w:marRight w:val="0"/>
          <w:marTop w:val="91"/>
          <w:marBottom w:val="0"/>
          <w:divBdr>
            <w:top w:val="none" w:sz="0" w:space="0" w:color="auto"/>
            <w:left w:val="none" w:sz="0" w:space="0" w:color="auto"/>
            <w:bottom w:val="none" w:sz="0" w:space="0" w:color="auto"/>
            <w:right w:val="none" w:sz="0" w:space="0" w:color="auto"/>
          </w:divBdr>
        </w:div>
        <w:div w:id="827021381">
          <w:marLeft w:val="547"/>
          <w:marRight w:val="0"/>
          <w:marTop w:val="91"/>
          <w:marBottom w:val="0"/>
          <w:divBdr>
            <w:top w:val="none" w:sz="0" w:space="0" w:color="auto"/>
            <w:left w:val="none" w:sz="0" w:space="0" w:color="auto"/>
            <w:bottom w:val="none" w:sz="0" w:space="0" w:color="auto"/>
            <w:right w:val="none" w:sz="0" w:space="0" w:color="auto"/>
          </w:divBdr>
        </w:div>
        <w:div w:id="372584466">
          <w:marLeft w:val="1166"/>
          <w:marRight w:val="0"/>
          <w:marTop w:val="91"/>
          <w:marBottom w:val="0"/>
          <w:divBdr>
            <w:top w:val="none" w:sz="0" w:space="0" w:color="auto"/>
            <w:left w:val="none" w:sz="0" w:space="0" w:color="auto"/>
            <w:bottom w:val="none" w:sz="0" w:space="0" w:color="auto"/>
            <w:right w:val="none" w:sz="0" w:space="0" w:color="auto"/>
          </w:divBdr>
        </w:div>
        <w:div w:id="824203973">
          <w:marLeft w:val="1166"/>
          <w:marRight w:val="0"/>
          <w:marTop w:val="91"/>
          <w:marBottom w:val="0"/>
          <w:divBdr>
            <w:top w:val="none" w:sz="0" w:space="0" w:color="auto"/>
            <w:left w:val="none" w:sz="0" w:space="0" w:color="auto"/>
            <w:bottom w:val="none" w:sz="0" w:space="0" w:color="auto"/>
            <w:right w:val="none" w:sz="0" w:space="0" w:color="auto"/>
          </w:divBdr>
        </w:div>
        <w:div w:id="1247498433">
          <w:marLeft w:val="547"/>
          <w:marRight w:val="0"/>
          <w:marTop w:val="91"/>
          <w:marBottom w:val="0"/>
          <w:divBdr>
            <w:top w:val="none" w:sz="0" w:space="0" w:color="auto"/>
            <w:left w:val="none" w:sz="0" w:space="0" w:color="auto"/>
            <w:bottom w:val="none" w:sz="0" w:space="0" w:color="auto"/>
            <w:right w:val="none" w:sz="0" w:space="0" w:color="auto"/>
          </w:divBdr>
        </w:div>
        <w:div w:id="1338926826">
          <w:marLeft w:val="547"/>
          <w:marRight w:val="0"/>
          <w:marTop w:val="91"/>
          <w:marBottom w:val="0"/>
          <w:divBdr>
            <w:top w:val="none" w:sz="0" w:space="0" w:color="auto"/>
            <w:left w:val="none" w:sz="0" w:space="0" w:color="auto"/>
            <w:bottom w:val="none" w:sz="0" w:space="0" w:color="auto"/>
            <w:right w:val="none" w:sz="0" w:space="0" w:color="auto"/>
          </w:divBdr>
        </w:div>
        <w:div w:id="2083602553">
          <w:marLeft w:val="1166"/>
          <w:marRight w:val="0"/>
          <w:marTop w:val="91"/>
          <w:marBottom w:val="0"/>
          <w:divBdr>
            <w:top w:val="none" w:sz="0" w:space="0" w:color="auto"/>
            <w:left w:val="none" w:sz="0" w:space="0" w:color="auto"/>
            <w:bottom w:val="none" w:sz="0" w:space="0" w:color="auto"/>
            <w:right w:val="none" w:sz="0" w:space="0" w:color="auto"/>
          </w:divBdr>
        </w:div>
        <w:div w:id="879366285">
          <w:marLeft w:val="1166"/>
          <w:marRight w:val="0"/>
          <w:marTop w:val="91"/>
          <w:marBottom w:val="0"/>
          <w:divBdr>
            <w:top w:val="none" w:sz="0" w:space="0" w:color="auto"/>
            <w:left w:val="none" w:sz="0" w:space="0" w:color="auto"/>
            <w:bottom w:val="none" w:sz="0" w:space="0" w:color="auto"/>
            <w:right w:val="none" w:sz="0" w:space="0" w:color="auto"/>
          </w:divBdr>
        </w:div>
        <w:div w:id="1657108065">
          <w:marLeft w:val="1166"/>
          <w:marRight w:val="0"/>
          <w:marTop w:val="91"/>
          <w:marBottom w:val="0"/>
          <w:divBdr>
            <w:top w:val="none" w:sz="0" w:space="0" w:color="auto"/>
            <w:left w:val="none" w:sz="0" w:space="0" w:color="auto"/>
            <w:bottom w:val="none" w:sz="0" w:space="0" w:color="auto"/>
            <w:right w:val="none" w:sz="0" w:space="0" w:color="auto"/>
          </w:divBdr>
        </w:div>
      </w:divsChild>
    </w:div>
    <w:div w:id="142282979">
      <w:bodyDiv w:val="1"/>
      <w:marLeft w:val="0"/>
      <w:marRight w:val="0"/>
      <w:marTop w:val="0"/>
      <w:marBottom w:val="0"/>
      <w:divBdr>
        <w:top w:val="none" w:sz="0" w:space="0" w:color="auto"/>
        <w:left w:val="none" w:sz="0" w:space="0" w:color="auto"/>
        <w:bottom w:val="none" w:sz="0" w:space="0" w:color="auto"/>
        <w:right w:val="none" w:sz="0" w:space="0" w:color="auto"/>
      </w:divBdr>
    </w:div>
    <w:div w:id="224730401">
      <w:bodyDiv w:val="1"/>
      <w:marLeft w:val="0"/>
      <w:marRight w:val="0"/>
      <w:marTop w:val="0"/>
      <w:marBottom w:val="0"/>
      <w:divBdr>
        <w:top w:val="none" w:sz="0" w:space="0" w:color="auto"/>
        <w:left w:val="none" w:sz="0" w:space="0" w:color="auto"/>
        <w:bottom w:val="none" w:sz="0" w:space="0" w:color="auto"/>
        <w:right w:val="none" w:sz="0" w:space="0" w:color="auto"/>
      </w:divBdr>
      <w:divsChild>
        <w:div w:id="900210610">
          <w:marLeft w:val="547"/>
          <w:marRight w:val="0"/>
          <w:marTop w:val="101"/>
          <w:marBottom w:val="0"/>
          <w:divBdr>
            <w:top w:val="none" w:sz="0" w:space="0" w:color="auto"/>
            <w:left w:val="none" w:sz="0" w:space="0" w:color="auto"/>
            <w:bottom w:val="none" w:sz="0" w:space="0" w:color="auto"/>
            <w:right w:val="none" w:sz="0" w:space="0" w:color="auto"/>
          </w:divBdr>
        </w:div>
        <w:div w:id="2067143242">
          <w:marLeft w:val="547"/>
          <w:marRight w:val="0"/>
          <w:marTop w:val="101"/>
          <w:marBottom w:val="0"/>
          <w:divBdr>
            <w:top w:val="none" w:sz="0" w:space="0" w:color="auto"/>
            <w:left w:val="none" w:sz="0" w:space="0" w:color="auto"/>
            <w:bottom w:val="none" w:sz="0" w:space="0" w:color="auto"/>
            <w:right w:val="none" w:sz="0" w:space="0" w:color="auto"/>
          </w:divBdr>
        </w:div>
        <w:div w:id="1442143977">
          <w:marLeft w:val="547"/>
          <w:marRight w:val="0"/>
          <w:marTop w:val="101"/>
          <w:marBottom w:val="0"/>
          <w:divBdr>
            <w:top w:val="none" w:sz="0" w:space="0" w:color="auto"/>
            <w:left w:val="none" w:sz="0" w:space="0" w:color="auto"/>
            <w:bottom w:val="none" w:sz="0" w:space="0" w:color="auto"/>
            <w:right w:val="none" w:sz="0" w:space="0" w:color="auto"/>
          </w:divBdr>
        </w:div>
        <w:div w:id="1285231380">
          <w:marLeft w:val="547"/>
          <w:marRight w:val="0"/>
          <w:marTop w:val="101"/>
          <w:marBottom w:val="0"/>
          <w:divBdr>
            <w:top w:val="none" w:sz="0" w:space="0" w:color="auto"/>
            <w:left w:val="none" w:sz="0" w:space="0" w:color="auto"/>
            <w:bottom w:val="none" w:sz="0" w:space="0" w:color="auto"/>
            <w:right w:val="none" w:sz="0" w:space="0" w:color="auto"/>
          </w:divBdr>
        </w:div>
        <w:div w:id="1439981619">
          <w:marLeft w:val="547"/>
          <w:marRight w:val="0"/>
          <w:marTop w:val="101"/>
          <w:marBottom w:val="0"/>
          <w:divBdr>
            <w:top w:val="none" w:sz="0" w:space="0" w:color="auto"/>
            <w:left w:val="none" w:sz="0" w:space="0" w:color="auto"/>
            <w:bottom w:val="none" w:sz="0" w:space="0" w:color="auto"/>
            <w:right w:val="none" w:sz="0" w:space="0" w:color="auto"/>
          </w:divBdr>
        </w:div>
        <w:div w:id="1384864761">
          <w:marLeft w:val="1166"/>
          <w:marRight w:val="0"/>
          <w:marTop w:val="96"/>
          <w:marBottom w:val="0"/>
          <w:divBdr>
            <w:top w:val="none" w:sz="0" w:space="0" w:color="auto"/>
            <w:left w:val="none" w:sz="0" w:space="0" w:color="auto"/>
            <w:bottom w:val="none" w:sz="0" w:space="0" w:color="auto"/>
            <w:right w:val="none" w:sz="0" w:space="0" w:color="auto"/>
          </w:divBdr>
        </w:div>
        <w:div w:id="1017197262">
          <w:marLeft w:val="547"/>
          <w:marRight w:val="0"/>
          <w:marTop w:val="101"/>
          <w:marBottom w:val="0"/>
          <w:divBdr>
            <w:top w:val="none" w:sz="0" w:space="0" w:color="auto"/>
            <w:left w:val="none" w:sz="0" w:space="0" w:color="auto"/>
            <w:bottom w:val="none" w:sz="0" w:space="0" w:color="auto"/>
            <w:right w:val="none" w:sz="0" w:space="0" w:color="auto"/>
          </w:divBdr>
        </w:div>
      </w:divsChild>
    </w:div>
    <w:div w:id="232545513">
      <w:bodyDiv w:val="1"/>
      <w:marLeft w:val="0"/>
      <w:marRight w:val="0"/>
      <w:marTop w:val="0"/>
      <w:marBottom w:val="0"/>
      <w:divBdr>
        <w:top w:val="none" w:sz="0" w:space="0" w:color="auto"/>
        <w:left w:val="none" w:sz="0" w:space="0" w:color="auto"/>
        <w:bottom w:val="none" w:sz="0" w:space="0" w:color="auto"/>
        <w:right w:val="none" w:sz="0" w:space="0" w:color="auto"/>
      </w:divBdr>
      <w:divsChild>
        <w:div w:id="1275862357">
          <w:marLeft w:val="547"/>
          <w:marRight w:val="0"/>
          <w:marTop w:val="101"/>
          <w:marBottom w:val="0"/>
          <w:divBdr>
            <w:top w:val="none" w:sz="0" w:space="0" w:color="auto"/>
            <w:left w:val="none" w:sz="0" w:space="0" w:color="auto"/>
            <w:bottom w:val="none" w:sz="0" w:space="0" w:color="auto"/>
            <w:right w:val="none" w:sz="0" w:space="0" w:color="auto"/>
          </w:divBdr>
        </w:div>
        <w:div w:id="933636117">
          <w:marLeft w:val="547"/>
          <w:marRight w:val="0"/>
          <w:marTop w:val="101"/>
          <w:marBottom w:val="0"/>
          <w:divBdr>
            <w:top w:val="none" w:sz="0" w:space="0" w:color="auto"/>
            <w:left w:val="none" w:sz="0" w:space="0" w:color="auto"/>
            <w:bottom w:val="none" w:sz="0" w:space="0" w:color="auto"/>
            <w:right w:val="none" w:sz="0" w:space="0" w:color="auto"/>
          </w:divBdr>
        </w:div>
        <w:div w:id="124003564">
          <w:marLeft w:val="547"/>
          <w:marRight w:val="0"/>
          <w:marTop w:val="101"/>
          <w:marBottom w:val="0"/>
          <w:divBdr>
            <w:top w:val="none" w:sz="0" w:space="0" w:color="auto"/>
            <w:left w:val="none" w:sz="0" w:space="0" w:color="auto"/>
            <w:bottom w:val="none" w:sz="0" w:space="0" w:color="auto"/>
            <w:right w:val="none" w:sz="0" w:space="0" w:color="auto"/>
          </w:divBdr>
        </w:div>
      </w:divsChild>
    </w:div>
    <w:div w:id="350450682">
      <w:bodyDiv w:val="1"/>
      <w:marLeft w:val="0"/>
      <w:marRight w:val="0"/>
      <w:marTop w:val="0"/>
      <w:marBottom w:val="0"/>
      <w:divBdr>
        <w:top w:val="none" w:sz="0" w:space="0" w:color="auto"/>
        <w:left w:val="none" w:sz="0" w:space="0" w:color="auto"/>
        <w:bottom w:val="none" w:sz="0" w:space="0" w:color="auto"/>
        <w:right w:val="none" w:sz="0" w:space="0" w:color="auto"/>
      </w:divBdr>
    </w:div>
    <w:div w:id="402265203">
      <w:bodyDiv w:val="1"/>
      <w:marLeft w:val="0"/>
      <w:marRight w:val="0"/>
      <w:marTop w:val="0"/>
      <w:marBottom w:val="0"/>
      <w:divBdr>
        <w:top w:val="none" w:sz="0" w:space="0" w:color="auto"/>
        <w:left w:val="none" w:sz="0" w:space="0" w:color="auto"/>
        <w:bottom w:val="none" w:sz="0" w:space="0" w:color="auto"/>
        <w:right w:val="none" w:sz="0" w:space="0" w:color="auto"/>
      </w:divBdr>
      <w:divsChild>
        <w:div w:id="510416817">
          <w:marLeft w:val="547"/>
          <w:marRight w:val="0"/>
          <w:marTop w:val="101"/>
          <w:marBottom w:val="0"/>
          <w:divBdr>
            <w:top w:val="none" w:sz="0" w:space="0" w:color="auto"/>
            <w:left w:val="none" w:sz="0" w:space="0" w:color="auto"/>
            <w:bottom w:val="none" w:sz="0" w:space="0" w:color="auto"/>
            <w:right w:val="none" w:sz="0" w:space="0" w:color="auto"/>
          </w:divBdr>
        </w:div>
        <w:div w:id="203181896">
          <w:marLeft w:val="1166"/>
          <w:marRight w:val="0"/>
          <w:marTop w:val="96"/>
          <w:marBottom w:val="0"/>
          <w:divBdr>
            <w:top w:val="none" w:sz="0" w:space="0" w:color="auto"/>
            <w:left w:val="none" w:sz="0" w:space="0" w:color="auto"/>
            <w:bottom w:val="none" w:sz="0" w:space="0" w:color="auto"/>
            <w:right w:val="none" w:sz="0" w:space="0" w:color="auto"/>
          </w:divBdr>
        </w:div>
        <w:div w:id="847986608">
          <w:marLeft w:val="1166"/>
          <w:marRight w:val="0"/>
          <w:marTop w:val="96"/>
          <w:marBottom w:val="0"/>
          <w:divBdr>
            <w:top w:val="none" w:sz="0" w:space="0" w:color="auto"/>
            <w:left w:val="none" w:sz="0" w:space="0" w:color="auto"/>
            <w:bottom w:val="none" w:sz="0" w:space="0" w:color="auto"/>
            <w:right w:val="none" w:sz="0" w:space="0" w:color="auto"/>
          </w:divBdr>
        </w:div>
        <w:div w:id="1719014258">
          <w:marLeft w:val="547"/>
          <w:marRight w:val="0"/>
          <w:marTop w:val="101"/>
          <w:marBottom w:val="0"/>
          <w:divBdr>
            <w:top w:val="none" w:sz="0" w:space="0" w:color="auto"/>
            <w:left w:val="none" w:sz="0" w:space="0" w:color="auto"/>
            <w:bottom w:val="none" w:sz="0" w:space="0" w:color="auto"/>
            <w:right w:val="none" w:sz="0" w:space="0" w:color="auto"/>
          </w:divBdr>
        </w:div>
        <w:div w:id="1312830793">
          <w:marLeft w:val="1166"/>
          <w:marRight w:val="0"/>
          <w:marTop w:val="96"/>
          <w:marBottom w:val="0"/>
          <w:divBdr>
            <w:top w:val="none" w:sz="0" w:space="0" w:color="auto"/>
            <w:left w:val="none" w:sz="0" w:space="0" w:color="auto"/>
            <w:bottom w:val="none" w:sz="0" w:space="0" w:color="auto"/>
            <w:right w:val="none" w:sz="0" w:space="0" w:color="auto"/>
          </w:divBdr>
        </w:div>
        <w:div w:id="1569613322">
          <w:marLeft w:val="547"/>
          <w:marRight w:val="0"/>
          <w:marTop w:val="101"/>
          <w:marBottom w:val="0"/>
          <w:divBdr>
            <w:top w:val="none" w:sz="0" w:space="0" w:color="auto"/>
            <w:left w:val="none" w:sz="0" w:space="0" w:color="auto"/>
            <w:bottom w:val="none" w:sz="0" w:space="0" w:color="auto"/>
            <w:right w:val="none" w:sz="0" w:space="0" w:color="auto"/>
          </w:divBdr>
        </w:div>
        <w:div w:id="457182483">
          <w:marLeft w:val="1166"/>
          <w:marRight w:val="0"/>
          <w:marTop w:val="96"/>
          <w:marBottom w:val="0"/>
          <w:divBdr>
            <w:top w:val="none" w:sz="0" w:space="0" w:color="auto"/>
            <w:left w:val="none" w:sz="0" w:space="0" w:color="auto"/>
            <w:bottom w:val="none" w:sz="0" w:space="0" w:color="auto"/>
            <w:right w:val="none" w:sz="0" w:space="0" w:color="auto"/>
          </w:divBdr>
        </w:div>
      </w:divsChild>
    </w:div>
    <w:div w:id="544219094">
      <w:bodyDiv w:val="1"/>
      <w:marLeft w:val="0"/>
      <w:marRight w:val="0"/>
      <w:marTop w:val="0"/>
      <w:marBottom w:val="0"/>
      <w:divBdr>
        <w:top w:val="none" w:sz="0" w:space="0" w:color="auto"/>
        <w:left w:val="none" w:sz="0" w:space="0" w:color="auto"/>
        <w:bottom w:val="none" w:sz="0" w:space="0" w:color="auto"/>
        <w:right w:val="none" w:sz="0" w:space="0" w:color="auto"/>
      </w:divBdr>
      <w:divsChild>
        <w:div w:id="449587227">
          <w:marLeft w:val="547"/>
          <w:marRight w:val="0"/>
          <w:marTop w:val="91"/>
          <w:marBottom w:val="0"/>
          <w:divBdr>
            <w:top w:val="none" w:sz="0" w:space="0" w:color="auto"/>
            <w:left w:val="none" w:sz="0" w:space="0" w:color="auto"/>
            <w:bottom w:val="none" w:sz="0" w:space="0" w:color="auto"/>
            <w:right w:val="none" w:sz="0" w:space="0" w:color="auto"/>
          </w:divBdr>
        </w:div>
      </w:divsChild>
    </w:div>
    <w:div w:id="859901673">
      <w:bodyDiv w:val="1"/>
      <w:marLeft w:val="0"/>
      <w:marRight w:val="0"/>
      <w:marTop w:val="0"/>
      <w:marBottom w:val="0"/>
      <w:divBdr>
        <w:top w:val="none" w:sz="0" w:space="0" w:color="auto"/>
        <w:left w:val="none" w:sz="0" w:space="0" w:color="auto"/>
        <w:bottom w:val="none" w:sz="0" w:space="0" w:color="auto"/>
        <w:right w:val="none" w:sz="0" w:space="0" w:color="auto"/>
      </w:divBdr>
    </w:div>
    <w:div w:id="911236916">
      <w:bodyDiv w:val="1"/>
      <w:marLeft w:val="0"/>
      <w:marRight w:val="0"/>
      <w:marTop w:val="0"/>
      <w:marBottom w:val="0"/>
      <w:divBdr>
        <w:top w:val="none" w:sz="0" w:space="0" w:color="auto"/>
        <w:left w:val="none" w:sz="0" w:space="0" w:color="auto"/>
        <w:bottom w:val="none" w:sz="0" w:space="0" w:color="auto"/>
        <w:right w:val="none" w:sz="0" w:space="0" w:color="auto"/>
      </w:divBdr>
      <w:divsChild>
        <w:div w:id="2086879737">
          <w:marLeft w:val="547"/>
          <w:marRight w:val="0"/>
          <w:marTop w:val="91"/>
          <w:marBottom w:val="0"/>
          <w:divBdr>
            <w:top w:val="none" w:sz="0" w:space="0" w:color="auto"/>
            <w:left w:val="none" w:sz="0" w:space="0" w:color="auto"/>
            <w:bottom w:val="none" w:sz="0" w:space="0" w:color="auto"/>
            <w:right w:val="none" w:sz="0" w:space="0" w:color="auto"/>
          </w:divBdr>
        </w:div>
        <w:div w:id="1652100474">
          <w:marLeft w:val="547"/>
          <w:marRight w:val="0"/>
          <w:marTop w:val="91"/>
          <w:marBottom w:val="0"/>
          <w:divBdr>
            <w:top w:val="none" w:sz="0" w:space="0" w:color="auto"/>
            <w:left w:val="none" w:sz="0" w:space="0" w:color="auto"/>
            <w:bottom w:val="none" w:sz="0" w:space="0" w:color="auto"/>
            <w:right w:val="none" w:sz="0" w:space="0" w:color="auto"/>
          </w:divBdr>
        </w:div>
        <w:div w:id="2130128461">
          <w:marLeft w:val="1166"/>
          <w:marRight w:val="0"/>
          <w:marTop w:val="91"/>
          <w:marBottom w:val="0"/>
          <w:divBdr>
            <w:top w:val="none" w:sz="0" w:space="0" w:color="auto"/>
            <w:left w:val="none" w:sz="0" w:space="0" w:color="auto"/>
            <w:bottom w:val="none" w:sz="0" w:space="0" w:color="auto"/>
            <w:right w:val="none" w:sz="0" w:space="0" w:color="auto"/>
          </w:divBdr>
        </w:div>
        <w:div w:id="626787591">
          <w:marLeft w:val="1166"/>
          <w:marRight w:val="0"/>
          <w:marTop w:val="91"/>
          <w:marBottom w:val="0"/>
          <w:divBdr>
            <w:top w:val="none" w:sz="0" w:space="0" w:color="auto"/>
            <w:left w:val="none" w:sz="0" w:space="0" w:color="auto"/>
            <w:bottom w:val="none" w:sz="0" w:space="0" w:color="auto"/>
            <w:right w:val="none" w:sz="0" w:space="0" w:color="auto"/>
          </w:divBdr>
        </w:div>
        <w:div w:id="1337225252">
          <w:marLeft w:val="547"/>
          <w:marRight w:val="0"/>
          <w:marTop w:val="91"/>
          <w:marBottom w:val="0"/>
          <w:divBdr>
            <w:top w:val="none" w:sz="0" w:space="0" w:color="auto"/>
            <w:left w:val="none" w:sz="0" w:space="0" w:color="auto"/>
            <w:bottom w:val="none" w:sz="0" w:space="0" w:color="auto"/>
            <w:right w:val="none" w:sz="0" w:space="0" w:color="auto"/>
          </w:divBdr>
        </w:div>
        <w:div w:id="1874343622">
          <w:marLeft w:val="547"/>
          <w:marRight w:val="0"/>
          <w:marTop w:val="91"/>
          <w:marBottom w:val="0"/>
          <w:divBdr>
            <w:top w:val="none" w:sz="0" w:space="0" w:color="auto"/>
            <w:left w:val="none" w:sz="0" w:space="0" w:color="auto"/>
            <w:bottom w:val="none" w:sz="0" w:space="0" w:color="auto"/>
            <w:right w:val="none" w:sz="0" w:space="0" w:color="auto"/>
          </w:divBdr>
        </w:div>
        <w:div w:id="2082676555">
          <w:marLeft w:val="1166"/>
          <w:marRight w:val="0"/>
          <w:marTop w:val="91"/>
          <w:marBottom w:val="0"/>
          <w:divBdr>
            <w:top w:val="none" w:sz="0" w:space="0" w:color="auto"/>
            <w:left w:val="none" w:sz="0" w:space="0" w:color="auto"/>
            <w:bottom w:val="none" w:sz="0" w:space="0" w:color="auto"/>
            <w:right w:val="none" w:sz="0" w:space="0" w:color="auto"/>
          </w:divBdr>
        </w:div>
        <w:div w:id="1113599261">
          <w:marLeft w:val="1166"/>
          <w:marRight w:val="0"/>
          <w:marTop w:val="91"/>
          <w:marBottom w:val="0"/>
          <w:divBdr>
            <w:top w:val="none" w:sz="0" w:space="0" w:color="auto"/>
            <w:left w:val="none" w:sz="0" w:space="0" w:color="auto"/>
            <w:bottom w:val="none" w:sz="0" w:space="0" w:color="auto"/>
            <w:right w:val="none" w:sz="0" w:space="0" w:color="auto"/>
          </w:divBdr>
        </w:div>
        <w:div w:id="7879789">
          <w:marLeft w:val="1166"/>
          <w:marRight w:val="0"/>
          <w:marTop w:val="91"/>
          <w:marBottom w:val="0"/>
          <w:divBdr>
            <w:top w:val="none" w:sz="0" w:space="0" w:color="auto"/>
            <w:left w:val="none" w:sz="0" w:space="0" w:color="auto"/>
            <w:bottom w:val="none" w:sz="0" w:space="0" w:color="auto"/>
            <w:right w:val="none" w:sz="0" w:space="0" w:color="auto"/>
          </w:divBdr>
        </w:div>
      </w:divsChild>
    </w:div>
    <w:div w:id="1190683956">
      <w:bodyDiv w:val="1"/>
      <w:marLeft w:val="0"/>
      <w:marRight w:val="0"/>
      <w:marTop w:val="0"/>
      <w:marBottom w:val="0"/>
      <w:divBdr>
        <w:top w:val="none" w:sz="0" w:space="0" w:color="auto"/>
        <w:left w:val="none" w:sz="0" w:space="0" w:color="auto"/>
        <w:bottom w:val="none" w:sz="0" w:space="0" w:color="auto"/>
        <w:right w:val="none" w:sz="0" w:space="0" w:color="auto"/>
      </w:divBdr>
      <w:divsChild>
        <w:div w:id="284429034">
          <w:marLeft w:val="547"/>
          <w:marRight w:val="0"/>
          <w:marTop w:val="101"/>
          <w:marBottom w:val="0"/>
          <w:divBdr>
            <w:top w:val="none" w:sz="0" w:space="0" w:color="auto"/>
            <w:left w:val="none" w:sz="0" w:space="0" w:color="auto"/>
            <w:bottom w:val="none" w:sz="0" w:space="0" w:color="auto"/>
            <w:right w:val="none" w:sz="0" w:space="0" w:color="auto"/>
          </w:divBdr>
        </w:div>
        <w:div w:id="380902518">
          <w:marLeft w:val="547"/>
          <w:marRight w:val="0"/>
          <w:marTop w:val="101"/>
          <w:marBottom w:val="0"/>
          <w:divBdr>
            <w:top w:val="none" w:sz="0" w:space="0" w:color="auto"/>
            <w:left w:val="none" w:sz="0" w:space="0" w:color="auto"/>
            <w:bottom w:val="none" w:sz="0" w:space="0" w:color="auto"/>
            <w:right w:val="none" w:sz="0" w:space="0" w:color="auto"/>
          </w:divBdr>
        </w:div>
        <w:div w:id="1135564494">
          <w:marLeft w:val="547"/>
          <w:marRight w:val="0"/>
          <w:marTop w:val="101"/>
          <w:marBottom w:val="0"/>
          <w:divBdr>
            <w:top w:val="none" w:sz="0" w:space="0" w:color="auto"/>
            <w:left w:val="none" w:sz="0" w:space="0" w:color="auto"/>
            <w:bottom w:val="none" w:sz="0" w:space="0" w:color="auto"/>
            <w:right w:val="none" w:sz="0" w:space="0" w:color="auto"/>
          </w:divBdr>
        </w:div>
        <w:div w:id="1924871958">
          <w:marLeft w:val="547"/>
          <w:marRight w:val="0"/>
          <w:marTop w:val="101"/>
          <w:marBottom w:val="0"/>
          <w:divBdr>
            <w:top w:val="none" w:sz="0" w:space="0" w:color="auto"/>
            <w:left w:val="none" w:sz="0" w:space="0" w:color="auto"/>
            <w:bottom w:val="none" w:sz="0" w:space="0" w:color="auto"/>
            <w:right w:val="none" w:sz="0" w:space="0" w:color="auto"/>
          </w:divBdr>
        </w:div>
        <w:div w:id="74783581">
          <w:marLeft w:val="547"/>
          <w:marRight w:val="0"/>
          <w:marTop w:val="101"/>
          <w:marBottom w:val="0"/>
          <w:divBdr>
            <w:top w:val="none" w:sz="0" w:space="0" w:color="auto"/>
            <w:left w:val="none" w:sz="0" w:space="0" w:color="auto"/>
            <w:bottom w:val="none" w:sz="0" w:space="0" w:color="auto"/>
            <w:right w:val="none" w:sz="0" w:space="0" w:color="auto"/>
          </w:divBdr>
        </w:div>
        <w:div w:id="1052266257">
          <w:marLeft w:val="547"/>
          <w:marRight w:val="0"/>
          <w:marTop w:val="101"/>
          <w:marBottom w:val="0"/>
          <w:divBdr>
            <w:top w:val="none" w:sz="0" w:space="0" w:color="auto"/>
            <w:left w:val="none" w:sz="0" w:space="0" w:color="auto"/>
            <w:bottom w:val="none" w:sz="0" w:space="0" w:color="auto"/>
            <w:right w:val="none" w:sz="0" w:space="0" w:color="auto"/>
          </w:divBdr>
        </w:div>
        <w:div w:id="690423079">
          <w:marLeft w:val="547"/>
          <w:marRight w:val="0"/>
          <w:marTop w:val="101"/>
          <w:marBottom w:val="0"/>
          <w:divBdr>
            <w:top w:val="none" w:sz="0" w:space="0" w:color="auto"/>
            <w:left w:val="none" w:sz="0" w:space="0" w:color="auto"/>
            <w:bottom w:val="none" w:sz="0" w:space="0" w:color="auto"/>
            <w:right w:val="none" w:sz="0" w:space="0" w:color="auto"/>
          </w:divBdr>
        </w:div>
        <w:div w:id="726033747">
          <w:marLeft w:val="547"/>
          <w:marRight w:val="0"/>
          <w:marTop w:val="101"/>
          <w:marBottom w:val="0"/>
          <w:divBdr>
            <w:top w:val="none" w:sz="0" w:space="0" w:color="auto"/>
            <w:left w:val="none" w:sz="0" w:space="0" w:color="auto"/>
            <w:bottom w:val="none" w:sz="0" w:space="0" w:color="auto"/>
            <w:right w:val="none" w:sz="0" w:space="0" w:color="auto"/>
          </w:divBdr>
        </w:div>
        <w:div w:id="1063598916">
          <w:marLeft w:val="547"/>
          <w:marRight w:val="0"/>
          <w:marTop w:val="101"/>
          <w:marBottom w:val="0"/>
          <w:divBdr>
            <w:top w:val="none" w:sz="0" w:space="0" w:color="auto"/>
            <w:left w:val="none" w:sz="0" w:space="0" w:color="auto"/>
            <w:bottom w:val="none" w:sz="0" w:space="0" w:color="auto"/>
            <w:right w:val="none" w:sz="0" w:space="0" w:color="auto"/>
          </w:divBdr>
        </w:div>
      </w:divsChild>
    </w:div>
    <w:div w:id="1204172812">
      <w:bodyDiv w:val="1"/>
      <w:marLeft w:val="0"/>
      <w:marRight w:val="0"/>
      <w:marTop w:val="0"/>
      <w:marBottom w:val="0"/>
      <w:divBdr>
        <w:top w:val="none" w:sz="0" w:space="0" w:color="auto"/>
        <w:left w:val="none" w:sz="0" w:space="0" w:color="auto"/>
        <w:bottom w:val="none" w:sz="0" w:space="0" w:color="auto"/>
        <w:right w:val="none" w:sz="0" w:space="0" w:color="auto"/>
      </w:divBdr>
    </w:div>
    <w:div w:id="1307274699">
      <w:bodyDiv w:val="1"/>
      <w:marLeft w:val="0"/>
      <w:marRight w:val="0"/>
      <w:marTop w:val="0"/>
      <w:marBottom w:val="0"/>
      <w:divBdr>
        <w:top w:val="none" w:sz="0" w:space="0" w:color="auto"/>
        <w:left w:val="none" w:sz="0" w:space="0" w:color="auto"/>
        <w:bottom w:val="none" w:sz="0" w:space="0" w:color="auto"/>
        <w:right w:val="none" w:sz="0" w:space="0" w:color="auto"/>
      </w:divBdr>
      <w:divsChild>
        <w:div w:id="556746205">
          <w:marLeft w:val="547"/>
          <w:marRight w:val="0"/>
          <w:marTop w:val="101"/>
          <w:marBottom w:val="0"/>
          <w:divBdr>
            <w:top w:val="none" w:sz="0" w:space="0" w:color="auto"/>
            <w:left w:val="none" w:sz="0" w:space="0" w:color="auto"/>
            <w:bottom w:val="none" w:sz="0" w:space="0" w:color="auto"/>
            <w:right w:val="none" w:sz="0" w:space="0" w:color="auto"/>
          </w:divBdr>
        </w:div>
        <w:div w:id="1264453959">
          <w:marLeft w:val="547"/>
          <w:marRight w:val="0"/>
          <w:marTop w:val="101"/>
          <w:marBottom w:val="0"/>
          <w:divBdr>
            <w:top w:val="none" w:sz="0" w:space="0" w:color="auto"/>
            <w:left w:val="none" w:sz="0" w:space="0" w:color="auto"/>
            <w:bottom w:val="none" w:sz="0" w:space="0" w:color="auto"/>
            <w:right w:val="none" w:sz="0" w:space="0" w:color="auto"/>
          </w:divBdr>
        </w:div>
        <w:div w:id="1821654946">
          <w:marLeft w:val="547"/>
          <w:marRight w:val="0"/>
          <w:marTop w:val="101"/>
          <w:marBottom w:val="0"/>
          <w:divBdr>
            <w:top w:val="none" w:sz="0" w:space="0" w:color="auto"/>
            <w:left w:val="none" w:sz="0" w:space="0" w:color="auto"/>
            <w:bottom w:val="none" w:sz="0" w:space="0" w:color="auto"/>
            <w:right w:val="none" w:sz="0" w:space="0" w:color="auto"/>
          </w:divBdr>
        </w:div>
      </w:divsChild>
    </w:div>
    <w:div w:id="1800494948">
      <w:bodyDiv w:val="1"/>
      <w:marLeft w:val="0"/>
      <w:marRight w:val="0"/>
      <w:marTop w:val="0"/>
      <w:marBottom w:val="0"/>
      <w:divBdr>
        <w:top w:val="none" w:sz="0" w:space="0" w:color="auto"/>
        <w:left w:val="none" w:sz="0" w:space="0" w:color="auto"/>
        <w:bottom w:val="none" w:sz="0" w:space="0" w:color="auto"/>
        <w:right w:val="none" w:sz="0" w:space="0" w:color="auto"/>
      </w:divBdr>
      <w:divsChild>
        <w:div w:id="1150824047">
          <w:marLeft w:val="547"/>
          <w:marRight w:val="0"/>
          <w:marTop w:val="91"/>
          <w:marBottom w:val="0"/>
          <w:divBdr>
            <w:top w:val="none" w:sz="0" w:space="0" w:color="auto"/>
            <w:left w:val="none" w:sz="0" w:space="0" w:color="auto"/>
            <w:bottom w:val="none" w:sz="0" w:space="0" w:color="auto"/>
            <w:right w:val="none" w:sz="0" w:space="0" w:color="auto"/>
          </w:divBdr>
        </w:div>
      </w:divsChild>
    </w:div>
    <w:div w:id="2028021070">
      <w:bodyDiv w:val="1"/>
      <w:marLeft w:val="0"/>
      <w:marRight w:val="0"/>
      <w:marTop w:val="0"/>
      <w:marBottom w:val="0"/>
      <w:divBdr>
        <w:top w:val="none" w:sz="0" w:space="0" w:color="auto"/>
        <w:left w:val="none" w:sz="0" w:space="0" w:color="auto"/>
        <w:bottom w:val="none" w:sz="0" w:space="0" w:color="auto"/>
        <w:right w:val="none" w:sz="0" w:space="0" w:color="auto"/>
      </w:divBdr>
      <w:divsChild>
        <w:div w:id="781263801">
          <w:marLeft w:val="547"/>
          <w:marRight w:val="0"/>
          <w:marTop w:val="91"/>
          <w:marBottom w:val="0"/>
          <w:divBdr>
            <w:top w:val="none" w:sz="0" w:space="0" w:color="auto"/>
            <w:left w:val="none" w:sz="0" w:space="0" w:color="auto"/>
            <w:bottom w:val="none" w:sz="0" w:space="0" w:color="auto"/>
            <w:right w:val="none" w:sz="0" w:space="0" w:color="auto"/>
          </w:divBdr>
        </w:div>
      </w:divsChild>
    </w:div>
    <w:div w:id="2036225754">
      <w:bodyDiv w:val="1"/>
      <w:marLeft w:val="0"/>
      <w:marRight w:val="0"/>
      <w:marTop w:val="0"/>
      <w:marBottom w:val="0"/>
      <w:divBdr>
        <w:top w:val="none" w:sz="0" w:space="0" w:color="auto"/>
        <w:left w:val="none" w:sz="0" w:space="0" w:color="auto"/>
        <w:bottom w:val="none" w:sz="0" w:space="0" w:color="auto"/>
        <w:right w:val="none" w:sz="0" w:space="0" w:color="auto"/>
      </w:divBdr>
      <w:divsChild>
        <w:div w:id="1699040402">
          <w:marLeft w:val="547"/>
          <w:marRight w:val="0"/>
          <w:marTop w:val="91"/>
          <w:marBottom w:val="0"/>
          <w:divBdr>
            <w:top w:val="none" w:sz="0" w:space="0" w:color="auto"/>
            <w:left w:val="none" w:sz="0" w:space="0" w:color="auto"/>
            <w:bottom w:val="none" w:sz="0" w:space="0" w:color="auto"/>
            <w:right w:val="none" w:sz="0" w:space="0" w:color="auto"/>
          </w:divBdr>
        </w:div>
        <w:div w:id="495845541">
          <w:marLeft w:val="547"/>
          <w:marRight w:val="0"/>
          <w:marTop w:val="91"/>
          <w:marBottom w:val="0"/>
          <w:divBdr>
            <w:top w:val="none" w:sz="0" w:space="0" w:color="auto"/>
            <w:left w:val="none" w:sz="0" w:space="0" w:color="auto"/>
            <w:bottom w:val="none" w:sz="0" w:space="0" w:color="auto"/>
            <w:right w:val="none" w:sz="0" w:space="0" w:color="auto"/>
          </w:divBdr>
        </w:div>
        <w:div w:id="1703549606">
          <w:marLeft w:val="1166"/>
          <w:marRight w:val="0"/>
          <w:marTop w:val="91"/>
          <w:marBottom w:val="0"/>
          <w:divBdr>
            <w:top w:val="none" w:sz="0" w:space="0" w:color="auto"/>
            <w:left w:val="none" w:sz="0" w:space="0" w:color="auto"/>
            <w:bottom w:val="none" w:sz="0" w:space="0" w:color="auto"/>
            <w:right w:val="none" w:sz="0" w:space="0" w:color="auto"/>
          </w:divBdr>
        </w:div>
        <w:div w:id="1857037648">
          <w:marLeft w:val="1166"/>
          <w:marRight w:val="0"/>
          <w:marTop w:val="91"/>
          <w:marBottom w:val="0"/>
          <w:divBdr>
            <w:top w:val="none" w:sz="0" w:space="0" w:color="auto"/>
            <w:left w:val="none" w:sz="0" w:space="0" w:color="auto"/>
            <w:bottom w:val="none" w:sz="0" w:space="0" w:color="auto"/>
            <w:right w:val="none" w:sz="0" w:space="0" w:color="auto"/>
          </w:divBdr>
        </w:div>
        <w:div w:id="479199604">
          <w:marLeft w:val="547"/>
          <w:marRight w:val="0"/>
          <w:marTop w:val="91"/>
          <w:marBottom w:val="0"/>
          <w:divBdr>
            <w:top w:val="none" w:sz="0" w:space="0" w:color="auto"/>
            <w:left w:val="none" w:sz="0" w:space="0" w:color="auto"/>
            <w:bottom w:val="none" w:sz="0" w:space="0" w:color="auto"/>
            <w:right w:val="none" w:sz="0" w:space="0" w:color="auto"/>
          </w:divBdr>
        </w:div>
        <w:div w:id="857039037">
          <w:marLeft w:val="547"/>
          <w:marRight w:val="0"/>
          <w:marTop w:val="91"/>
          <w:marBottom w:val="0"/>
          <w:divBdr>
            <w:top w:val="none" w:sz="0" w:space="0" w:color="auto"/>
            <w:left w:val="none" w:sz="0" w:space="0" w:color="auto"/>
            <w:bottom w:val="none" w:sz="0" w:space="0" w:color="auto"/>
            <w:right w:val="none" w:sz="0" w:space="0" w:color="auto"/>
          </w:divBdr>
        </w:div>
        <w:div w:id="2098863181">
          <w:marLeft w:val="1166"/>
          <w:marRight w:val="0"/>
          <w:marTop w:val="91"/>
          <w:marBottom w:val="0"/>
          <w:divBdr>
            <w:top w:val="none" w:sz="0" w:space="0" w:color="auto"/>
            <w:left w:val="none" w:sz="0" w:space="0" w:color="auto"/>
            <w:bottom w:val="none" w:sz="0" w:space="0" w:color="auto"/>
            <w:right w:val="none" w:sz="0" w:space="0" w:color="auto"/>
          </w:divBdr>
        </w:div>
        <w:div w:id="1709721033">
          <w:marLeft w:val="1166"/>
          <w:marRight w:val="0"/>
          <w:marTop w:val="91"/>
          <w:marBottom w:val="0"/>
          <w:divBdr>
            <w:top w:val="none" w:sz="0" w:space="0" w:color="auto"/>
            <w:left w:val="none" w:sz="0" w:space="0" w:color="auto"/>
            <w:bottom w:val="none" w:sz="0" w:space="0" w:color="auto"/>
            <w:right w:val="none" w:sz="0" w:space="0" w:color="auto"/>
          </w:divBdr>
        </w:div>
        <w:div w:id="1581062516">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skl\office2013\Brev\1%20SKL\Svensk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DEE19536384B87B1F02190687B3FC4"/>
        <w:category>
          <w:name w:val="Allmänt"/>
          <w:gallery w:val="placeholder"/>
        </w:category>
        <w:types>
          <w:type w:val="bbPlcHdr"/>
        </w:types>
        <w:behaviors>
          <w:behavior w:val="content"/>
        </w:behaviors>
        <w:guid w:val="{3D17E3AC-63CC-4847-90EC-3A51BC45C44A}"/>
      </w:docPartPr>
      <w:docPartBody>
        <w:p w:rsidR="00486561" w:rsidRDefault="00B7754E">
          <w:pPr>
            <w:pStyle w:val="A6DEE19536384B87B1F02190687B3FC4"/>
          </w:pPr>
          <w:r>
            <w:rPr>
              <w:rStyle w:val="Platshllartext"/>
            </w:rPr>
            <w:t>Ärende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561"/>
    <w:rsid w:val="0007415F"/>
    <w:rsid w:val="00096A0F"/>
    <w:rsid w:val="000F0F01"/>
    <w:rsid w:val="001560D8"/>
    <w:rsid w:val="00176CEC"/>
    <w:rsid w:val="0017780B"/>
    <w:rsid w:val="001B6988"/>
    <w:rsid w:val="002116E1"/>
    <w:rsid w:val="00232D32"/>
    <w:rsid w:val="00233016"/>
    <w:rsid w:val="00270030"/>
    <w:rsid w:val="00284C13"/>
    <w:rsid w:val="002C5DD6"/>
    <w:rsid w:val="002D645E"/>
    <w:rsid w:val="003A7729"/>
    <w:rsid w:val="003F5BCC"/>
    <w:rsid w:val="00427D4B"/>
    <w:rsid w:val="00433BF9"/>
    <w:rsid w:val="00446A05"/>
    <w:rsid w:val="00486561"/>
    <w:rsid w:val="004B3F75"/>
    <w:rsid w:val="004C2124"/>
    <w:rsid w:val="004E026C"/>
    <w:rsid w:val="0050183D"/>
    <w:rsid w:val="00507339"/>
    <w:rsid w:val="00516534"/>
    <w:rsid w:val="00527D17"/>
    <w:rsid w:val="0058451C"/>
    <w:rsid w:val="005A05E6"/>
    <w:rsid w:val="005A2DD6"/>
    <w:rsid w:val="00695856"/>
    <w:rsid w:val="006B69ED"/>
    <w:rsid w:val="00721AC7"/>
    <w:rsid w:val="00784A6C"/>
    <w:rsid w:val="00817BA0"/>
    <w:rsid w:val="0084689B"/>
    <w:rsid w:val="00847EEA"/>
    <w:rsid w:val="008838D7"/>
    <w:rsid w:val="008875F8"/>
    <w:rsid w:val="008C71F0"/>
    <w:rsid w:val="008F3530"/>
    <w:rsid w:val="00913474"/>
    <w:rsid w:val="00913F96"/>
    <w:rsid w:val="00980E9A"/>
    <w:rsid w:val="009E5CB4"/>
    <w:rsid w:val="009F1BD1"/>
    <w:rsid w:val="00A42F92"/>
    <w:rsid w:val="00A47495"/>
    <w:rsid w:val="00A5609A"/>
    <w:rsid w:val="00AF3C40"/>
    <w:rsid w:val="00B7754E"/>
    <w:rsid w:val="00BC1157"/>
    <w:rsid w:val="00BD6FE3"/>
    <w:rsid w:val="00C05DDE"/>
    <w:rsid w:val="00C15EAE"/>
    <w:rsid w:val="00C23550"/>
    <w:rsid w:val="00C51E87"/>
    <w:rsid w:val="00C6323E"/>
    <w:rsid w:val="00C65AFA"/>
    <w:rsid w:val="00D319A5"/>
    <w:rsid w:val="00D340EE"/>
    <w:rsid w:val="00D46D65"/>
    <w:rsid w:val="00D53B22"/>
    <w:rsid w:val="00D828F3"/>
    <w:rsid w:val="00D90F6D"/>
    <w:rsid w:val="00E97468"/>
    <w:rsid w:val="00F9078A"/>
    <w:rsid w:val="00FB2EA8"/>
    <w:rsid w:val="00FD3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27A2F36E06E4DC3A5D9D9AC13E129A4">
    <w:name w:val="727A2F36E06E4DC3A5D9D9AC13E129A4"/>
  </w:style>
  <w:style w:type="paragraph" w:customStyle="1" w:styleId="2BCAC2979A724B5B8B1C7DDA53B81003">
    <w:name w:val="2BCAC2979A724B5B8B1C7DDA53B81003"/>
  </w:style>
  <w:style w:type="paragraph" w:customStyle="1" w:styleId="A6DEE19536384B87B1F02190687B3FC4">
    <w:name w:val="A6DEE19536384B87B1F02190687B3FC4"/>
  </w:style>
  <w:style w:type="paragraph" w:customStyle="1" w:styleId="DE2D98BE27DE459DA9045C3AEAC6A372">
    <w:name w:val="DE2D98BE27DE459DA9045C3AEAC6A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4882-B0A5-4289-B79A-BDB3F3AC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Svenska</Template>
  <TotalTime>37</TotalTime>
  <Pages>5</Pages>
  <Words>1269</Words>
  <Characters>6730</Characters>
  <Application>Microsoft Office Word</Application>
  <DocSecurity>0</DocSecurity>
  <Lines>56</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 Helena</dc:creator>
  <cp:lastModifiedBy>Fredrik Ström</cp:lastModifiedBy>
  <cp:revision>8</cp:revision>
  <cp:lastPrinted>2018-05-04T11:56:00Z</cp:lastPrinted>
  <dcterms:created xsi:type="dcterms:W3CDTF">2018-08-07T11:27:00Z</dcterms:created>
  <dcterms:modified xsi:type="dcterms:W3CDTF">2020-01-29T14:13:00Z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ies>
</file>